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F9A" w:rsidRDefault="00825C44">
      <w:pPr>
        <w:jc w:val="center"/>
        <w:rPr>
          <w:rFonts w:ascii="Arial" w:hAnsi="Arial" w:cs="Arial"/>
          <w:b/>
          <w:bCs/>
          <w:i/>
          <w:iCs/>
          <w:color w:val="0000FF"/>
          <w:sz w:val="144"/>
          <w:szCs w:val="144"/>
          <w:lang w:val="en-US"/>
        </w:rPr>
      </w:pPr>
      <w:r>
        <w:rPr>
          <w:rFonts w:ascii="Arial" w:hAnsi="Arial" w:cs="Arial"/>
          <w:b/>
          <w:bCs/>
          <w:i/>
          <w:iCs/>
          <w:noProof/>
          <w:color w:val="0000FF"/>
          <w:sz w:val="144"/>
          <w:szCs w:val="144"/>
        </w:rPr>
        <w:drawing>
          <wp:inline distT="0" distB="0" distL="0" distR="0">
            <wp:extent cx="1321214" cy="685800"/>
            <wp:effectExtent l="19050" t="0" r="0" b="0"/>
            <wp:docPr id="2" name="Picture 1" descr="NeatLogoCrescent2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atLogoCrescent2small.JPG"/>
                    <pic:cNvPicPr/>
                  </pic:nvPicPr>
                  <pic:blipFill>
                    <a:blip r:embed="rId7"/>
                    <a:stretch>
                      <a:fillRect/>
                    </a:stretch>
                  </pic:blipFill>
                  <pic:spPr>
                    <a:xfrm>
                      <a:off x="0" y="0"/>
                      <a:ext cx="1327989" cy="689317"/>
                    </a:xfrm>
                    <a:prstGeom prst="rect">
                      <a:avLst/>
                    </a:prstGeom>
                  </pic:spPr>
                </pic:pic>
              </a:graphicData>
            </a:graphic>
          </wp:inline>
        </w:drawing>
      </w:r>
    </w:p>
    <w:p w:rsidR="00721F9A" w:rsidRDefault="00721F9A">
      <w:pPr>
        <w:jc w:val="center"/>
        <w:rPr>
          <w:rFonts w:ascii="Arial" w:hAnsi="Arial" w:cs="Arial"/>
          <w:b/>
          <w:bCs/>
          <w:color w:val="0000FF"/>
          <w:lang w:val="en-US"/>
        </w:rPr>
      </w:pPr>
    </w:p>
    <w:p w:rsidR="00721F9A" w:rsidRDefault="00721F9A">
      <w:pPr>
        <w:jc w:val="center"/>
        <w:rPr>
          <w:rFonts w:ascii="Arial" w:hAnsi="Arial" w:cs="Arial"/>
          <w:b/>
          <w:bCs/>
          <w:color w:val="0000FF"/>
          <w:lang w:val="en-US"/>
        </w:rPr>
      </w:pPr>
    </w:p>
    <w:p w:rsidR="00721F9A" w:rsidRPr="00825C44" w:rsidRDefault="00C2641B">
      <w:pPr>
        <w:jc w:val="center"/>
        <w:rPr>
          <w:rFonts w:ascii="Arial" w:hAnsi="Arial" w:cs="Arial"/>
          <w:b/>
          <w:bCs/>
          <w:sz w:val="32"/>
          <w:szCs w:val="32"/>
          <w:u w:val="single"/>
          <w:lang w:val="en-US"/>
        </w:rPr>
      </w:pPr>
      <w:r>
        <w:rPr>
          <w:rFonts w:ascii="Arial" w:hAnsi="Arial" w:cs="Arial"/>
          <w:b/>
          <w:bCs/>
          <w:sz w:val="32"/>
          <w:szCs w:val="32"/>
          <w:u w:val="single"/>
          <w:lang w:val="en-US"/>
        </w:rPr>
        <w:t xml:space="preserve">The Iota </w:t>
      </w:r>
      <w:r w:rsidR="005A1E31" w:rsidRPr="00334887">
        <w:rPr>
          <w:rFonts w:ascii="Arial" w:hAnsi="Arial" w:cs="Arial"/>
          <w:b/>
          <w:bCs/>
          <w:sz w:val="32"/>
          <w:szCs w:val="32"/>
          <w:u w:val="single"/>
          <w:lang w:val="en-US"/>
        </w:rPr>
        <w:t>X</w:t>
      </w:r>
      <w:r w:rsidR="005A1E31">
        <w:rPr>
          <w:rFonts w:ascii="Arial" w:hAnsi="Arial" w:cs="Arial"/>
          <w:b/>
          <w:bCs/>
          <w:sz w:val="32"/>
          <w:szCs w:val="32"/>
          <w:u w:val="single"/>
          <w:lang w:val="en-US"/>
        </w:rPr>
        <w:t>PLORER</w:t>
      </w:r>
      <w:r>
        <w:rPr>
          <w:rFonts w:ascii="Arial" w:hAnsi="Arial" w:cs="Arial"/>
          <w:b/>
          <w:bCs/>
          <w:sz w:val="32"/>
          <w:szCs w:val="32"/>
          <w:u w:val="single"/>
          <w:lang w:val="en-US"/>
        </w:rPr>
        <w:t xml:space="preserve"> </w:t>
      </w:r>
      <w:r w:rsidR="00721F9A" w:rsidRPr="00825C44">
        <w:rPr>
          <w:rFonts w:ascii="Arial" w:hAnsi="Arial" w:cs="Arial"/>
          <w:b/>
          <w:bCs/>
          <w:sz w:val="32"/>
          <w:szCs w:val="32"/>
          <w:u w:val="single"/>
          <w:lang w:val="en-US"/>
        </w:rPr>
        <w:t>L</w:t>
      </w:r>
      <w:r>
        <w:rPr>
          <w:rFonts w:ascii="Arial" w:hAnsi="Arial" w:cs="Arial"/>
          <w:b/>
          <w:bCs/>
          <w:sz w:val="32"/>
          <w:szCs w:val="32"/>
          <w:u w:val="single"/>
          <w:lang w:val="en-US"/>
        </w:rPr>
        <w:t>oudspeaker</w:t>
      </w:r>
    </w:p>
    <w:p w:rsidR="00721F9A" w:rsidRDefault="00721F9A">
      <w:pPr>
        <w:jc w:val="center"/>
        <w:rPr>
          <w:rFonts w:ascii="Arial" w:hAnsi="Arial" w:cs="Arial"/>
          <w:color w:val="000000"/>
          <w:lang w:val="en-US"/>
        </w:rPr>
      </w:pPr>
    </w:p>
    <w:p w:rsidR="00721F9A" w:rsidRDefault="00721F9A">
      <w:pPr>
        <w:jc w:val="center"/>
        <w:rPr>
          <w:rFonts w:ascii="Arial" w:hAnsi="Arial" w:cs="Arial"/>
          <w:color w:val="000000"/>
          <w:lang w:val="en-US"/>
        </w:rPr>
      </w:pPr>
    </w:p>
    <w:p w:rsidR="00721F9A" w:rsidRDefault="00721F9A">
      <w:pPr>
        <w:jc w:val="center"/>
        <w:rPr>
          <w:rFonts w:ascii="Arial" w:hAnsi="Arial" w:cs="Arial"/>
          <w:color w:val="000000"/>
          <w:lang w:val="en-US"/>
        </w:rPr>
      </w:pPr>
      <w:r>
        <w:rPr>
          <w:rFonts w:ascii="Arial" w:hAnsi="Arial" w:cs="Arial"/>
          <w:b/>
          <w:bCs/>
          <w:color w:val="7F7F7F"/>
          <w:u w:val="single"/>
          <w:lang w:val="en-US"/>
        </w:rPr>
        <w:t>INSTRUCTIONS FOR USE</w:t>
      </w:r>
    </w:p>
    <w:p w:rsidR="00721F9A" w:rsidRDefault="00721F9A">
      <w:pPr>
        <w:jc w:val="center"/>
        <w:rPr>
          <w:rFonts w:ascii="Arial" w:hAnsi="Arial" w:cs="Arial"/>
          <w:color w:val="000000"/>
          <w:lang w:val="en-US"/>
        </w:rPr>
      </w:pPr>
    </w:p>
    <w:p w:rsidR="00721F9A" w:rsidRDefault="00721F9A">
      <w:pPr>
        <w:rPr>
          <w:rFonts w:ascii="Arial" w:hAnsi="Arial" w:cs="Arial"/>
          <w:color w:val="000000"/>
          <w:lang w:val="en-US"/>
        </w:rPr>
      </w:pPr>
      <w:r>
        <w:rPr>
          <w:rFonts w:ascii="Arial" w:hAnsi="Arial" w:cs="Arial"/>
          <w:color w:val="000000"/>
          <w:lang w:val="en-US"/>
        </w:rPr>
        <w:t xml:space="preserve">Congratulations on choosing the Neat </w:t>
      </w:r>
      <w:r w:rsidR="00C2641B">
        <w:rPr>
          <w:rFonts w:ascii="Arial" w:hAnsi="Arial" w:cs="Arial"/>
          <w:color w:val="000000"/>
          <w:lang w:val="en-US"/>
        </w:rPr>
        <w:t xml:space="preserve">Iota </w:t>
      </w:r>
      <w:proofErr w:type="spellStart"/>
      <w:r w:rsidR="005A1E31">
        <w:rPr>
          <w:rFonts w:ascii="Arial" w:hAnsi="Arial" w:cs="Arial"/>
          <w:color w:val="000000"/>
          <w:lang w:val="en-US"/>
        </w:rPr>
        <w:t>Xplorer</w:t>
      </w:r>
      <w:proofErr w:type="spellEnd"/>
      <w:r>
        <w:rPr>
          <w:rFonts w:ascii="Arial" w:hAnsi="Arial" w:cs="Arial"/>
          <w:color w:val="000000"/>
          <w:lang w:val="en-US"/>
        </w:rPr>
        <w:t xml:space="preserve"> loudspeakers. Used correctly, they will provide a lifetime of beautiful music. Please read the following notes in order to get the best from them.</w:t>
      </w:r>
    </w:p>
    <w:p w:rsidR="00721F9A" w:rsidRDefault="00721F9A">
      <w:pPr>
        <w:rPr>
          <w:rFonts w:ascii="Arial" w:hAnsi="Arial" w:cs="Arial"/>
          <w:color w:val="000000"/>
          <w:lang w:val="en-US"/>
        </w:rPr>
      </w:pPr>
    </w:p>
    <w:p w:rsidR="00721F9A" w:rsidRDefault="00721F9A">
      <w:pPr>
        <w:jc w:val="center"/>
        <w:rPr>
          <w:rFonts w:ascii="Arial" w:hAnsi="Arial" w:cs="Arial"/>
          <w:color w:val="000000"/>
          <w:lang w:val="en-US"/>
        </w:rPr>
      </w:pPr>
      <w:r>
        <w:rPr>
          <w:rFonts w:ascii="Arial" w:hAnsi="Arial" w:cs="Arial"/>
          <w:b/>
          <w:bCs/>
          <w:color w:val="000000"/>
          <w:u w:val="single"/>
          <w:lang w:val="en-US"/>
        </w:rPr>
        <w:t>RUNNING IN</w:t>
      </w:r>
    </w:p>
    <w:p w:rsidR="00721F9A" w:rsidRDefault="00721F9A">
      <w:pPr>
        <w:rPr>
          <w:rFonts w:ascii="Arial" w:hAnsi="Arial" w:cs="Arial"/>
          <w:color w:val="000000"/>
          <w:lang w:val="en-US"/>
        </w:rPr>
      </w:pPr>
    </w:p>
    <w:p w:rsidR="00721F9A" w:rsidRDefault="00721F9A">
      <w:pPr>
        <w:jc w:val="center"/>
        <w:rPr>
          <w:rFonts w:ascii="Arial" w:hAnsi="Arial" w:cs="Arial"/>
          <w:color w:val="000000"/>
          <w:lang w:val="en-US"/>
        </w:rPr>
      </w:pPr>
      <w:r>
        <w:rPr>
          <w:rFonts w:ascii="Arial" w:hAnsi="Arial" w:cs="Arial"/>
          <w:b/>
          <w:bCs/>
          <w:color w:val="000000"/>
          <w:lang w:val="en-US"/>
        </w:rPr>
        <w:t xml:space="preserve">A 'running in' period of at least 200 hours is necessary to </w:t>
      </w:r>
      <w:proofErr w:type="spellStart"/>
      <w:r>
        <w:rPr>
          <w:rFonts w:ascii="Arial" w:hAnsi="Arial" w:cs="Arial"/>
          <w:b/>
          <w:bCs/>
          <w:color w:val="000000"/>
          <w:lang w:val="en-US"/>
        </w:rPr>
        <w:t>stabilise</w:t>
      </w:r>
      <w:proofErr w:type="spellEnd"/>
      <w:r>
        <w:rPr>
          <w:rFonts w:ascii="Arial" w:hAnsi="Arial" w:cs="Arial"/>
          <w:b/>
          <w:bCs/>
          <w:color w:val="000000"/>
          <w:lang w:val="en-US"/>
        </w:rPr>
        <w:t xml:space="preserve"> performance. After this period, a further gradual improvement will occur over a period of several weeks.</w:t>
      </w:r>
    </w:p>
    <w:p w:rsidR="00721F9A" w:rsidRDefault="00721F9A">
      <w:pPr>
        <w:jc w:val="center"/>
        <w:rPr>
          <w:rFonts w:ascii="Arial" w:hAnsi="Arial" w:cs="Arial"/>
          <w:color w:val="000000"/>
          <w:lang w:val="en-US"/>
        </w:rPr>
      </w:pPr>
    </w:p>
    <w:p w:rsidR="00E42EA5" w:rsidRDefault="00E42EA5" w:rsidP="00E42EA5">
      <w:pPr>
        <w:rPr>
          <w:rFonts w:ascii="Arial" w:hAnsi="Arial" w:cs="Arial"/>
          <w:color w:val="000000"/>
          <w:lang w:val="en-US"/>
        </w:rPr>
      </w:pPr>
      <w:r>
        <w:rPr>
          <w:rFonts w:ascii="Arial" w:hAnsi="Arial" w:cs="Arial"/>
          <w:b/>
          <w:bCs/>
          <w:color w:val="0000FF"/>
          <w:u w:val="single"/>
          <w:lang w:val="en-US"/>
        </w:rPr>
        <w:t>FIRST</w:t>
      </w:r>
    </w:p>
    <w:p w:rsidR="00721F9A" w:rsidRDefault="00721F9A">
      <w:pPr>
        <w:rPr>
          <w:rFonts w:ascii="Arial" w:hAnsi="Arial" w:cs="Arial"/>
          <w:color w:val="000000"/>
          <w:lang w:val="en-US"/>
        </w:rPr>
      </w:pPr>
    </w:p>
    <w:p w:rsidR="005A1E31" w:rsidRDefault="005A1E31" w:rsidP="005A1E31">
      <w:pPr>
        <w:widowControl/>
        <w:overflowPunct/>
        <w:rPr>
          <w:rFonts w:ascii="Arial" w:hAnsi="Arial" w:cs="Arial"/>
          <w:kern w:val="0"/>
        </w:rPr>
      </w:pPr>
      <w:r>
        <w:rPr>
          <w:rFonts w:ascii="Arial" w:hAnsi="Arial" w:cs="Arial"/>
          <w:kern w:val="0"/>
        </w:rPr>
        <w:t>The speakers are packed in two separate cartons.</w:t>
      </w:r>
    </w:p>
    <w:p w:rsidR="005A1E31" w:rsidRDefault="005A1E31" w:rsidP="005A1E31">
      <w:pPr>
        <w:widowControl/>
        <w:overflowPunct/>
        <w:rPr>
          <w:rFonts w:ascii="Arial" w:hAnsi="Arial" w:cs="Arial"/>
          <w:kern w:val="0"/>
        </w:rPr>
      </w:pPr>
    </w:p>
    <w:p w:rsidR="005A1E31" w:rsidRDefault="005A1E31" w:rsidP="005A1E31">
      <w:pPr>
        <w:widowControl/>
        <w:overflowPunct/>
        <w:rPr>
          <w:rFonts w:ascii="Arial" w:hAnsi="Arial" w:cs="Arial"/>
          <w:kern w:val="0"/>
        </w:rPr>
      </w:pPr>
      <w:r>
        <w:rPr>
          <w:rFonts w:ascii="Arial" w:hAnsi="Arial" w:cs="Arial"/>
          <w:kern w:val="0"/>
        </w:rPr>
        <w:t xml:space="preserve">Unpack, and place </w:t>
      </w:r>
      <w:r w:rsidR="00103821">
        <w:rPr>
          <w:rFonts w:ascii="Arial" w:hAnsi="Arial" w:cs="Arial"/>
          <w:kern w:val="0"/>
        </w:rPr>
        <w:t>each</w:t>
      </w:r>
      <w:r>
        <w:rPr>
          <w:rFonts w:ascii="Arial" w:hAnsi="Arial" w:cs="Arial"/>
          <w:kern w:val="0"/>
        </w:rPr>
        <w:t xml:space="preserve"> speaker on its front on a clean, non-abrasive surface. Fit the supplied end spikes to the cones</w:t>
      </w:r>
    </w:p>
    <w:p w:rsidR="00721F9A" w:rsidRDefault="005A1E31" w:rsidP="005A1E31">
      <w:pPr>
        <w:widowControl/>
        <w:overflowPunct/>
        <w:rPr>
          <w:rFonts w:ascii="Arial" w:hAnsi="Arial" w:cs="Arial"/>
          <w:color w:val="000000"/>
          <w:lang w:val="en-US"/>
        </w:rPr>
      </w:pPr>
      <w:proofErr w:type="gramStart"/>
      <w:r>
        <w:rPr>
          <w:rFonts w:ascii="Arial" w:hAnsi="Arial" w:cs="Arial"/>
          <w:kern w:val="0"/>
        </w:rPr>
        <w:t>on</w:t>
      </w:r>
      <w:proofErr w:type="gramEnd"/>
      <w:r>
        <w:rPr>
          <w:rFonts w:ascii="Arial" w:hAnsi="Arial" w:cs="Arial"/>
          <w:kern w:val="0"/>
        </w:rPr>
        <w:t xml:space="preserve"> the base of the speaker. Return to upright, place the speaker in required position. Level the speaker by tilting the speaker and adjusting the spikes. When the speaker is level and stable, the spikes are automatically locked in place.</w:t>
      </w:r>
    </w:p>
    <w:p w:rsidR="005A1E31" w:rsidRDefault="005A1E31">
      <w:pPr>
        <w:rPr>
          <w:rFonts w:ascii="Arial" w:hAnsi="Arial" w:cs="Arial"/>
          <w:b/>
          <w:bCs/>
          <w:color w:val="0000FF"/>
          <w:u w:val="single"/>
          <w:lang w:val="en-US"/>
        </w:rPr>
      </w:pPr>
    </w:p>
    <w:p w:rsidR="00103821" w:rsidRDefault="00103821">
      <w:pPr>
        <w:rPr>
          <w:rFonts w:ascii="Arial" w:hAnsi="Arial" w:cs="Arial"/>
          <w:b/>
          <w:bCs/>
          <w:color w:val="0000FF"/>
          <w:u w:val="single"/>
          <w:lang w:val="en-US"/>
        </w:rPr>
      </w:pPr>
    </w:p>
    <w:p w:rsidR="00721F9A" w:rsidRDefault="00721F9A">
      <w:pPr>
        <w:rPr>
          <w:rFonts w:ascii="Arial" w:hAnsi="Arial" w:cs="Arial"/>
          <w:color w:val="000000"/>
          <w:lang w:val="en-US"/>
        </w:rPr>
      </w:pPr>
      <w:r>
        <w:rPr>
          <w:rFonts w:ascii="Arial" w:hAnsi="Arial" w:cs="Arial"/>
          <w:b/>
          <w:bCs/>
          <w:color w:val="0000FF"/>
          <w:u w:val="single"/>
          <w:lang w:val="en-US"/>
        </w:rPr>
        <w:t>CONNECTION</w:t>
      </w:r>
    </w:p>
    <w:p w:rsidR="00721F9A" w:rsidRDefault="00721F9A">
      <w:pPr>
        <w:rPr>
          <w:rFonts w:ascii="Arial" w:hAnsi="Arial" w:cs="Arial"/>
          <w:color w:val="000000"/>
          <w:lang w:val="en-US"/>
        </w:rPr>
      </w:pPr>
    </w:p>
    <w:p w:rsidR="002B1CC8" w:rsidRDefault="00721F9A" w:rsidP="00543457">
      <w:pPr>
        <w:rPr>
          <w:rFonts w:ascii="Arial" w:hAnsi="Arial" w:cs="Arial"/>
          <w:color w:val="000000"/>
          <w:lang w:val="en-US"/>
        </w:rPr>
      </w:pPr>
      <w:r>
        <w:rPr>
          <w:rFonts w:ascii="Arial" w:hAnsi="Arial" w:cs="Arial"/>
          <w:color w:val="000000"/>
          <w:lang w:val="en-US"/>
        </w:rPr>
        <w:t xml:space="preserve">The </w:t>
      </w:r>
      <w:r w:rsidR="00543457">
        <w:rPr>
          <w:rFonts w:ascii="Arial" w:hAnsi="Arial" w:cs="Arial"/>
          <w:color w:val="000000"/>
          <w:lang w:val="en-US"/>
        </w:rPr>
        <w:t xml:space="preserve">Iota </w:t>
      </w:r>
      <w:proofErr w:type="spellStart"/>
      <w:r w:rsidR="005A1E31">
        <w:rPr>
          <w:rFonts w:ascii="Arial" w:hAnsi="Arial" w:cs="Arial"/>
          <w:color w:val="000000"/>
          <w:lang w:val="en-US"/>
        </w:rPr>
        <w:t>Xplorer</w:t>
      </w:r>
      <w:proofErr w:type="spellEnd"/>
      <w:r>
        <w:rPr>
          <w:rFonts w:ascii="Arial" w:hAnsi="Arial" w:cs="Arial"/>
          <w:color w:val="000000"/>
          <w:lang w:val="en-US"/>
        </w:rPr>
        <w:t xml:space="preserve"> is supplied</w:t>
      </w:r>
      <w:r w:rsidR="002B1CC8">
        <w:rPr>
          <w:rFonts w:ascii="Arial" w:hAnsi="Arial" w:cs="Arial"/>
          <w:color w:val="000000"/>
          <w:lang w:val="en-US"/>
        </w:rPr>
        <w:t xml:space="preserve"> with a single set of terminals </w:t>
      </w:r>
      <w:r>
        <w:rPr>
          <w:rFonts w:ascii="Arial" w:hAnsi="Arial" w:cs="Arial"/>
          <w:color w:val="000000"/>
          <w:lang w:val="en-US"/>
        </w:rPr>
        <w:t xml:space="preserve">for 'normal' (single-wire) connection. </w:t>
      </w:r>
      <w:r w:rsidR="002B1CC8">
        <w:rPr>
          <w:rFonts w:ascii="Arial" w:hAnsi="Arial" w:cs="Arial"/>
          <w:color w:val="000000"/>
          <w:lang w:val="en-US"/>
        </w:rPr>
        <w:t xml:space="preserve">Just connect the cable from the amplifier to the terminals, ensuring correct polarity. </w:t>
      </w:r>
    </w:p>
    <w:p w:rsidR="00721F9A" w:rsidRDefault="00721F9A">
      <w:pPr>
        <w:rPr>
          <w:rFonts w:ascii="Arial" w:hAnsi="Arial" w:cs="Arial"/>
          <w:b/>
          <w:bCs/>
          <w:color w:val="0000FF"/>
          <w:u w:val="single"/>
          <w:lang w:val="en-US"/>
        </w:rPr>
      </w:pPr>
    </w:p>
    <w:p w:rsidR="00103821" w:rsidRDefault="00103821">
      <w:pPr>
        <w:rPr>
          <w:rFonts w:ascii="Arial" w:hAnsi="Arial" w:cs="Arial"/>
          <w:b/>
          <w:bCs/>
          <w:color w:val="0000FF"/>
          <w:u w:val="single"/>
          <w:lang w:val="en-US"/>
        </w:rPr>
      </w:pPr>
    </w:p>
    <w:p w:rsidR="00721F9A" w:rsidRDefault="00721F9A">
      <w:pPr>
        <w:rPr>
          <w:rFonts w:ascii="Arial" w:hAnsi="Arial" w:cs="Arial"/>
          <w:color w:val="000000"/>
          <w:lang w:val="en-US"/>
        </w:rPr>
      </w:pPr>
      <w:r>
        <w:rPr>
          <w:rFonts w:ascii="Arial" w:hAnsi="Arial" w:cs="Arial"/>
          <w:b/>
          <w:bCs/>
          <w:color w:val="0000FF"/>
          <w:u w:val="single"/>
          <w:lang w:val="en-US"/>
        </w:rPr>
        <w:t>POSITIONING</w:t>
      </w:r>
    </w:p>
    <w:p w:rsidR="00721F9A" w:rsidRDefault="00721F9A">
      <w:pPr>
        <w:rPr>
          <w:rFonts w:ascii="Arial" w:hAnsi="Arial" w:cs="Arial"/>
          <w:color w:val="000000"/>
          <w:lang w:val="en-US"/>
        </w:rPr>
      </w:pPr>
    </w:p>
    <w:p w:rsidR="003569AB" w:rsidRDefault="00721F9A">
      <w:pPr>
        <w:rPr>
          <w:rFonts w:ascii="Arial" w:hAnsi="Arial" w:cs="Arial"/>
          <w:color w:val="000000"/>
          <w:lang w:val="en-US"/>
        </w:rPr>
      </w:pPr>
      <w:r>
        <w:rPr>
          <w:rFonts w:ascii="Arial" w:hAnsi="Arial" w:cs="Arial"/>
          <w:color w:val="000000"/>
          <w:lang w:val="en-US"/>
        </w:rPr>
        <w:t xml:space="preserve">Due to huge variations in the acoustic properties of different rooms, there are few hard and fast rules governing loudspeaker positioning, and experimentation is recommended. Generally, bass output increases as distance from the rear wall, or side wall, decreases. Stereo depth improves as the speaker is brought away from room boundaries. </w:t>
      </w:r>
    </w:p>
    <w:p w:rsidR="003569AB" w:rsidRDefault="003569AB">
      <w:pPr>
        <w:rPr>
          <w:rFonts w:ascii="Arial" w:hAnsi="Arial" w:cs="Arial"/>
          <w:color w:val="000000"/>
          <w:lang w:val="en-US"/>
        </w:rPr>
      </w:pPr>
    </w:p>
    <w:p w:rsidR="00721F9A" w:rsidRDefault="00721F9A">
      <w:pPr>
        <w:rPr>
          <w:rFonts w:ascii="Arial" w:hAnsi="Arial" w:cs="Arial"/>
          <w:color w:val="000000"/>
          <w:lang w:val="en-US"/>
        </w:rPr>
      </w:pPr>
      <w:r>
        <w:rPr>
          <w:rFonts w:ascii="Arial" w:hAnsi="Arial" w:cs="Arial"/>
          <w:color w:val="000000"/>
          <w:lang w:val="en-US"/>
        </w:rPr>
        <w:t xml:space="preserve">Start with the </w:t>
      </w:r>
      <w:r w:rsidR="00543457">
        <w:rPr>
          <w:rFonts w:ascii="Arial" w:hAnsi="Arial" w:cs="Arial"/>
          <w:color w:val="000000"/>
          <w:lang w:val="en-US"/>
        </w:rPr>
        <w:t xml:space="preserve">Iota </w:t>
      </w:r>
      <w:proofErr w:type="spellStart"/>
      <w:r w:rsidR="005A1E31">
        <w:rPr>
          <w:rFonts w:ascii="Arial" w:hAnsi="Arial" w:cs="Arial"/>
          <w:color w:val="000000"/>
          <w:lang w:val="en-US"/>
        </w:rPr>
        <w:t>Xplorer</w:t>
      </w:r>
      <w:proofErr w:type="spellEnd"/>
      <w:r w:rsidR="00543457">
        <w:rPr>
          <w:rFonts w:ascii="Arial" w:hAnsi="Arial" w:cs="Arial"/>
          <w:color w:val="000000"/>
          <w:lang w:val="en-US"/>
        </w:rPr>
        <w:t xml:space="preserve"> at around</w:t>
      </w:r>
      <w:r w:rsidR="00820839">
        <w:rPr>
          <w:rFonts w:ascii="Arial" w:hAnsi="Arial" w:cs="Arial"/>
          <w:color w:val="000000"/>
          <w:lang w:val="en-US"/>
        </w:rPr>
        <w:t xml:space="preserve"> </w:t>
      </w:r>
      <w:r w:rsidR="00543457">
        <w:rPr>
          <w:rFonts w:ascii="Arial" w:hAnsi="Arial" w:cs="Arial"/>
          <w:color w:val="000000"/>
          <w:lang w:val="en-US"/>
        </w:rPr>
        <w:t>2</w:t>
      </w:r>
      <w:r>
        <w:rPr>
          <w:rFonts w:ascii="Arial" w:hAnsi="Arial" w:cs="Arial"/>
          <w:color w:val="000000"/>
          <w:lang w:val="en-US"/>
        </w:rPr>
        <w:t>0cm from the rear walls, with at least 50cm from side walls,</w:t>
      </w:r>
      <w:r w:rsidR="00543457">
        <w:rPr>
          <w:rFonts w:ascii="Arial" w:hAnsi="Arial" w:cs="Arial"/>
          <w:color w:val="000000"/>
          <w:lang w:val="en-US"/>
        </w:rPr>
        <w:t xml:space="preserve"> if possible,</w:t>
      </w:r>
      <w:r>
        <w:rPr>
          <w:rFonts w:ascii="Arial" w:hAnsi="Arial" w:cs="Arial"/>
          <w:color w:val="000000"/>
          <w:lang w:val="en-US"/>
        </w:rPr>
        <w:t xml:space="preserve"> with </w:t>
      </w:r>
      <w:r w:rsidR="00543457">
        <w:rPr>
          <w:rFonts w:ascii="Arial" w:hAnsi="Arial" w:cs="Arial"/>
          <w:color w:val="000000"/>
          <w:lang w:val="en-US"/>
        </w:rPr>
        <w:t xml:space="preserve">perhaps </w:t>
      </w:r>
      <w:r>
        <w:rPr>
          <w:rFonts w:ascii="Arial" w:hAnsi="Arial" w:cs="Arial"/>
          <w:color w:val="000000"/>
          <w:lang w:val="en-US"/>
        </w:rPr>
        <w:t>a slight toe-in (1</w:t>
      </w:r>
      <w:r w:rsidR="00543457">
        <w:rPr>
          <w:rFonts w:ascii="Arial" w:hAnsi="Arial" w:cs="Arial"/>
          <w:color w:val="000000"/>
          <w:lang w:val="en-US"/>
        </w:rPr>
        <w:t>0</w:t>
      </w:r>
      <w:r>
        <w:rPr>
          <w:rFonts w:ascii="Arial" w:hAnsi="Arial" w:cs="Arial"/>
          <w:color w:val="000000"/>
          <w:lang w:val="en-US"/>
        </w:rPr>
        <w:t>-</w:t>
      </w:r>
      <w:r w:rsidR="00543457">
        <w:rPr>
          <w:rFonts w:ascii="Arial" w:hAnsi="Arial" w:cs="Arial"/>
          <w:color w:val="000000"/>
          <w:lang w:val="en-US"/>
        </w:rPr>
        <w:t>15</w:t>
      </w:r>
      <w:r>
        <w:rPr>
          <w:rFonts w:ascii="Arial" w:hAnsi="Arial" w:cs="Arial"/>
          <w:color w:val="000000"/>
          <w:lang w:val="en-US"/>
        </w:rPr>
        <w:t>%)</w:t>
      </w:r>
      <w:r w:rsidR="00543457">
        <w:rPr>
          <w:rFonts w:ascii="Arial" w:hAnsi="Arial" w:cs="Arial"/>
          <w:color w:val="000000"/>
          <w:lang w:val="en-US"/>
        </w:rPr>
        <w:t xml:space="preserve">. </w:t>
      </w:r>
      <w:r w:rsidR="0041444C">
        <w:rPr>
          <w:rFonts w:ascii="Arial" w:hAnsi="Arial" w:cs="Arial"/>
          <w:color w:val="000000"/>
          <w:lang w:val="en-US"/>
        </w:rPr>
        <w:t>Play</w:t>
      </w:r>
      <w:r w:rsidR="00543457">
        <w:rPr>
          <w:rFonts w:ascii="Arial" w:hAnsi="Arial" w:cs="Arial"/>
          <w:color w:val="000000"/>
          <w:lang w:val="en-US"/>
        </w:rPr>
        <w:t xml:space="preserve"> a familiar piece of music</w:t>
      </w:r>
      <w:r w:rsidR="0041444C">
        <w:rPr>
          <w:rFonts w:ascii="Arial" w:hAnsi="Arial" w:cs="Arial"/>
          <w:color w:val="000000"/>
          <w:lang w:val="en-US"/>
        </w:rPr>
        <w:t>,</w:t>
      </w:r>
      <w:r w:rsidR="00543457">
        <w:rPr>
          <w:rFonts w:ascii="Arial" w:hAnsi="Arial" w:cs="Arial"/>
          <w:color w:val="000000"/>
          <w:lang w:val="en-US"/>
        </w:rPr>
        <w:t xml:space="preserve"> with some bass content, m</w:t>
      </w:r>
      <w:r>
        <w:rPr>
          <w:rFonts w:ascii="Arial" w:hAnsi="Arial" w:cs="Arial"/>
          <w:color w:val="000000"/>
          <w:lang w:val="en-US"/>
        </w:rPr>
        <w:t>ake incremental moves in different directions, noting the changes, until an optimal position is reached. Remember that sometimes very small movements of the loudspeaker can bring about significant differences in balance</w:t>
      </w:r>
      <w:r w:rsidR="0041444C">
        <w:rPr>
          <w:rFonts w:ascii="Arial" w:hAnsi="Arial" w:cs="Arial"/>
          <w:color w:val="000000"/>
          <w:lang w:val="en-US"/>
        </w:rPr>
        <w:t xml:space="preserve"> and presentation</w:t>
      </w:r>
      <w:r>
        <w:rPr>
          <w:rFonts w:ascii="Arial" w:hAnsi="Arial" w:cs="Arial"/>
          <w:color w:val="000000"/>
          <w:lang w:val="en-US"/>
        </w:rPr>
        <w:t>.</w:t>
      </w:r>
    </w:p>
    <w:p w:rsidR="003569AB" w:rsidRDefault="003569AB">
      <w:pPr>
        <w:rPr>
          <w:rFonts w:ascii="Arial" w:hAnsi="Arial" w:cs="Arial"/>
          <w:color w:val="000000"/>
          <w:lang w:val="en-US"/>
        </w:rPr>
      </w:pPr>
    </w:p>
    <w:p w:rsidR="00721F9A" w:rsidRDefault="003569AB">
      <w:pPr>
        <w:rPr>
          <w:rFonts w:ascii="Arial" w:hAnsi="Arial" w:cs="Arial"/>
          <w:color w:val="000000"/>
          <w:lang w:val="en-US"/>
        </w:rPr>
      </w:pPr>
      <w:r>
        <w:rPr>
          <w:rFonts w:ascii="Arial" w:hAnsi="Arial" w:cs="Arial"/>
          <w:color w:val="000000"/>
          <w:lang w:val="en-US"/>
        </w:rPr>
        <w:t xml:space="preserve">The AMT tweeters should normally be positioned on the outsides, though it may be preferable to locate them on the insides in some situations.  </w:t>
      </w:r>
    </w:p>
    <w:p w:rsidR="00721F9A" w:rsidRDefault="00721F9A">
      <w:pPr>
        <w:rPr>
          <w:rFonts w:ascii="Arial" w:hAnsi="Arial" w:cs="Arial"/>
          <w:color w:val="000000"/>
          <w:lang w:val="en-US"/>
        </w:rPr>
      </w:pPr>
    </w:p>
    <w:p w:rsidR="00103821" w:rsidRDefault="00103821">
      <w:pPr>
        <w:rPr>
          <w:rFonts w:ascii="Arial" w:hAnsi="Arial" w:cs="Arial"/>
          <w:b/>
          <w:bCs/>
          <w:color w:val="0000FF"/>
          <w:u w:val="single"/>
          <w:lang w:val="en-US"/>
        </w:rPr>
      </w:pPr>
    </w:p>
    <w:p w:rsidR="00721F9A" w:rsidRDefault="00721F9A">
      <w:pPr>
        <w:rPr>
          <w:rFonts w:ascii="Arial" w:hAnsi="Arial" w:cs="Arial"/>
          <w:color w:val="000000"/>
          <w:lang w:val="en-US"/>
        </w:rPr>
      </w:pPr>
      <w:r>
        <w:rPr>
          <w:rFonts w:ascii="Arial" w:hAnsi="Arial" w:cs="Arial"/>
          <w:b/>
          <w:bCs/>
          <w:color w:val="0000FF"/>
          <w:u w:val="single"/>
          <w:lang w:val="en-US"/>
        </w:rPr>
        <w:t>MAINTENANCE</w:t>
      </w:r>
      <w:r>
        <w:rPr>
          <w:rFonts w:ascii="Arial" w:hAnsi="Arial" w:cs="Arial"/>
          <w:color w:val="000000"/>
          <w:lang w:val="en-US"/>
        </w:rPr>
        <w:t xml:space="preserve">                   </w:t>
      </w:r>
    </w:p>
    <w:p w:rsidR="00721F9A" w:rsidRDefault="00721F9A">
      <w:pPr>
        <w:rPr>
          <w:rFonts w:ascii="Arial" w:hAnsi="Arial" w:cs="Arial"/>
          <w:color w:val="000000"/>
          <w:lang w:val="en-US"/>
        </w:rPr>
      </w:pPr>
    </w:p>
    <w:p w:rsidR="00721F9A" w:rsidRDefault="00721F9A">
      <w:pPr>
        <w:rPr>
          <w:rFonts w:ascii="Arial" w:hAnsi="Arial" w:cs="Arial"/>
          <w:color w:val="000000"/>
          <w:lang w:val="en-US"/>
        </w:rPr>
      </w:pPr>
      <w:r>
        <w:rPr>
          <w:rFonts w:ascii="Arial" w:hAnsi="Arial" w:cs="Arial"/>
          <w:color w:val="000000"/>
          <w:lang w:val="en-US"/>
        </w:rPr>
        <w:t xml:space="preserve">The </w:t>
      </w:r>
      <w:r w:rsidR="00543457">
        <w:rPr>
          <w:rFonts w:ascii="Arial" w:hAnsi="Arial" w:cs="Arial"/>
          <w:color w:val="000000"/>
          <w:lang w:val="en-US"/>
        </w:rPr>
        <w:t xml:space="preserve">Iota </w:t>
      </w:r>
      <w:proofErr w:type="spellStart"/>
      <w:r w:rsidR="00103821">
        <w:rPr>
          <w:rFonts w:ascii="Arial" w:hAnsi="Arial" w:cs="Arial"/>
          <w:color w:val="000000"/>
          <w:lang w:val="en-US"/>
        </w:rPr>
        <w:t>Xplorer</w:t>
      </w:r>
      <w:proofErr w:type="spellEnd"/>
      <w:r>
        <w:rPr>
          <w:rFonts w:ascii="Arial" w:hAnsi="Arial" w:cs="Arial"/>
          <w:color w:val="000000"/>
          <w:lang w:val="en-US"/>
        </w:rPr>
        <w:t xml:space="preserve"> has no user-replaceable parts and requires no maintenance.</w:t>
      </w:r>
    </w:p>
    <w:p w:rsidR="00721F9A" w:rsidRDefault="00721F9A">
      <w:pPr>
        <w:rPr>
          <w:rFonts w:ascii="Arial" w:hAnsi="Arial" w:cs="Arial"/>
          <w:color w:val="000000"/>
          <w:lang w:val="en-US"/>
        </w:rPr>
      </w:pPr>
    </w:p>
    <w:p w:rsidR="00721F9A" w:rsidRDefault="00721F9A">
      <w:pPr>
        <w:rPr>
          <w:rFonts w:ascii="Arial" w:hAnsi="Arial" w:cs="Arial"/>
          <w:color w:val="000000"/>
          <w:lang w:val="en-US"/>
        </w:rPr>
      </w:pPr>
      <w:r>
        <w:rPr>
          <w:rFonts w:ascii="Arial" w:hAnsi="Arial" w:cs="Arial"/>
          <w:color w:val="000000"/>
          <w:lang w:val="en-US"/>
        </w:rPr>
        <w:t xml:space="preserve">To clean the cabinet, brush lightly with a dry sponge. The bass/midrange cone can be cleaned by GENTLY using a soft, very lightly damp cloth. </w:t>
      </w:r>
      <w:r>
        <w:rPr>
          <w:rFonts w:ascii="Arial" w:hAnsi="Arial" w:cs="Arial"/>
          <w:b/>
          <w:bCs/>
          <w:color w:val="000000"/>
          <w:lang w:val="en-US"/>
        </w:rPr>
        <w:t xml:space="preserve">Do not touch the tweeter diaphragm. </w:t>
      </w:r>
      <w:r>
        <w:rPr>
          <w:rFonts w:ascii="Arial" w:hAnsi="Arial" w:cs="Arial"/>
          <w:color w:val="000000"/>
          <w:lang w:val="en-US"/>
        </w:rPr>
        <w:t>Should a fault condition arise, consult your dealer.</w:t>
      </w:r>
    </w:p>
    <w:p w:rsidR="00721F9A" w:rsidRDefault="00721F9A">
      <w:pPr>
        <w:rPr>
          <w:rFonts w:ascii="Arial" w:hAnsi="Arial" w:cs="Arial"/>
          <w:color w:val="000000"/>
          <w:lang w:val="en-US"/>
        </w:rPr>
      </w:pPr>
    </w:p>
    <w:p w:rsidR="00103821" w:rsidRDefault="00103821">
      <w:pPr>
        <w:rPr>
          <w:rFonts w:ascii="Arial" w:hAnsi="Arial" w:cs="Arial"/>
          <w:b/>
          <w:bCs/>
          <w:color w:val="0000FF"/>
          <w:u w:val="single"/>
          <w:lang w:val="en-US"/>
        </w:rPr>
      </w:pPr>
    </w:p>
    <w:p w:rsidR="00721F9A" w:rsidRDefault="00721F9A">
      <w:pPr>
        <w:rPr>
          <w:rFonts w:ascii="Arial" w:hAnsi="Arial" w:cs="Arial"/>
          <w:color w:val="000000"/>
          <w:lang w:val="en-US"/>
        </w:rPr>
      </w:pPr>
      <w:r>
        <w:rPr>
          <w:rFonts w:ascii="Arial" w:hAnsi="Arial" w:cs="Arial"/>
          <w:b/>
          <w:bCs/>
          <w:color w:val="0000FF"/>
          <w:u w:val="single"/>
          <w:lang w:val="en-US"/>
        </w:rPr>
        <w:t>WARRANTY</w:t>
      </w:r>
    </w:p>
    <w:p w:rsidR="00721F9A" w:rsidRDefault="00721F9A">
      <w:pPr>
        <w:rPr>
          <w:rFonts w:ascii="Arial" w:hAnsi="Arial" w:cs="Arial"/>
          <w:color w:val="000000"/>
          <w:lang w:val="en-US"/>
        </w:rPr>
      </w:pPr>
    </w:p>
    <w:p w:rsidR="00721F9A" w:rsidRDefault="00721F9A">
      <w:pPr>
        <w:rPr>
          <w:rFonts w:ascii="Arial" w:hAnsi="Arial" w:cs="Arial"/>
          <w:color w:val="000000"/>
          <w:lang w:val="en-US"/>
        </w:rPr>
      </w:pPr>
      <w:r>
        <w:rPr>
          <w:rFonts w:ascii="Arial" w:hAnsi="Arial" w:cs="Arial"/>
          <w:color w:val="000000"/>
          <w:lang w:val="en-US"/>
        </w:rPr>
        <w:t xml:space="preserve">The </w:t>
      </w:r>
      <w:r w:rsidR="00543457">
        <w:rPr>
          <w:rFonts w:ascii="Arial" w:hAnsi="Arial" w:cs="Arial"/>
          <w:color w:val="000000"/>
          <w:lang w:val="en-US"/>
        </w:rPr>
        <w:t xml:space="preserve">Iota </w:t>
      </w:r>
      <w:proofErr w:type="spellStart"/>
      <w:r w:rsidR="00103821">
        <w:rPr>
          <w:rFonts w:ascii="Arial" w:hAnsi="Arial" w:cs="Arial"/>
          <w:color w:val="000000"/>
          <w:lang w:val="en-US"/>
        </w:rPr>
        <w:t>Xplorer</w:t>
      </w:r>
      <w:proofErr w:type="spellEnd"/>
      <w:r>
        <w:rPr>
          <w:rFonts w:ascii="Arial" w:hAnsi="Arial" w:cs="Arial"/>
          <w:color w:val="000000"/>
          <w:lang w:val="en-US"/>
        </w:rPr>
        <w:t xml:space="preserve"> is guaranteed against defects in materials and workmanship for a period of five years. </w:t>
      </w:r>
    </w:p>
    <w:p w:rsidR="00721F9A" w:rsidRDefault="00721F9A">
      <w:pPr>
        <w:rPr>
          <w:rFonts w:ascii="Arial" w:hAnsi="Arial" w:cs="Arial"/>
          <w:color w:val="000000"/>
          <w:lang w:val="en-US"/>
        </w:rPr>
      </w:pPr>
    </w:p>
    <w:p w:rsidR="00721F9A" w:rsidRDefault="00721F9A">
      <w:pPr>
        <w:rPr>
          <w:rFonts w:ascii="Arial" w:hAnsi="Arial" w:cs="Arial"/>
          <w:color w:val="000000"/>
          <w:lang w:val="en-US"/>
        </w:rPr>
      </w:pPr>
    </w:p>
    <w:p w:rsidR="00543457" w:rsidRDefault="00543457">
      <w:pPr>
        <w:rPr>
          <w:rFonts w:ascii="Arial" w:hAnsi="Arial" w:cs="Arial"/>
          <w:b/>
          <w:bCs/>
          <w:color w:val="0000FF"/>
          <w:u w:val="single"/>
          <w:lang w:val="en-US"/>
        </w:rPr>
      </w:pPr>
    </w:p>
    <w:p w:rsidR="00721F9A" w:rsidRDefault="00721F9A">
      <w:pPr>
        <w:rPr>
          <w:rFonts w:ascii="Arial" w:hAnsi="Arial" w:cs="Arial"/>
          <w:b/>
          <w:bCs/>
          <w:color w:val="0000FF"/>
          <w:u w:val="single"/>
          <w:lang w:val="en-US"/>
        </w:rPr>
      </w:pPr>
      <w:r>
        <w:rPr>
          <w:rFonts w:ascii="Arial" w:hAnsi="Arial" w:cs="Arial"/>
          <w:b/>
          <w:bCs/>
          <w:color w:val="0000FF"/>
          <w:u w:val="single"/>
          <w:lang w:val="en-US"/>
        </w:rPr>
        <w:t>SPECIFICATIONS</w:t>
      </w:r>
    </w:p>
    <w:p w:rsidR="00721F9A" w:rsidRDefault="00721F9A">
      <w:pPr>
        <w:rPr>
          <w:rFonts w:ascii="Arial" w:hAnsi="Arial" w:cs="Arial"/>
          <w:b/>
          <w:bCs/>
          <w:color w:val="0000FF"/>
          <w:u w:val="single"/>
          <w:lang w:val="en-US"/>
        </w:rPr>
      </w:pPr>
    </w:p>
    <w:p w:rsidR="00721F9A" w:rsidRDefault="00721F9A">
      <w:pPr>
        <w:rPr>
          <w:rFonts w:ascii="Arial" w:hAnsi="Arial" w:cs="Arial"/>
          <w:b/>
          <w:bCs/>
          <w:color w:val="0000FF"/>
          <w:lang w:val="en-US"/>
        </w:rPr>
      </w:pPr>
    </w:p>
    <w:tbl>
      <w:tblPr>
        <w:tblW w:w="0" w:type="auto"/>
        <w:tblLayout w:type="fixed"/>
        <w:tblCellMar>
          <w:left w:w="180" w:type="dxa"/>
          <w:right w:w="180" w:type="dxa"/>
        </w:tblCellMar>
        <w:tblLook w:val="0000"/>
      </w:tblPr>
      <w:tblGrid>
        <w:gridCol w:w="5506"/>
        <w:gridCol w:w="5506"/>
      </w:tblGrid>
      <w:tr w:rsidR="00721F9A">
        <w:trPr>
          <w:trHeight w:val="337"/>
        </w:trPr>
        <w:tc>
          <w:tcPr>
            <w:tcW w:w="5506" w:type="dxa"/>
            <w:tcBorders>
              <w:top w:val="single" w:sz="8" w:space="0" w:color="auto"/>
              <w:left w:val="single" w:sz="8" w:space="0" w:color="auto"/>
              <w:bottom w:val="single" w:sz="8" w:space="0" w:color="auto"/>
              <w:right w:val="nil"/>
            </w:tcBorders>
          </w:tcPr>
          <w:p w:rsidR="00721F9A" w:rsidRDefault="00721F9A">
            <w:pPr>
              <w:rPr>
                <w:rFonts w:ascii="Arial" w:hAnsi="Arial" w:cs="Arial"/>
                <w:b/>
                <w:bCs/>
                <w:sz w:val="24"/>
                <w:szCs w:val="24"/>
                <w:lang w:val="en-US"/>
              </w:rPr>
            </w:pPr>
            <w:r>
              <w:rPr>
                <w:rFonts w:ascii="Arial" w:hAnsi="Arial" w:cs="Arial"/>
                <w:b/>
                <w:bCs/>
                <w:color w:val="000000"/>
                <w:lang w:val="en-US"/>
              </w:rPr>
              <w:t>ENCLOSURE TYPE</w:t>
            </w:r>
          </w:p>
        </w:tc>
        <w:tc>
          <w:tcPr>
            <w:tcW w:w="5506" w:type="dxa"/>
            <w:tcBorders>
              <w:top w:val="single" w:sz="8" w:space="0" w:color="auto"/>
              <w:left w:val="single" w:sz="8" w:space="0" w:color="auto"/>
              <w:bottom w:val="single" w:sz="8" w:space="0" w:color="auto"/>
              <w:right w:val="single" w:sz="8" w:space="0" w:color="auto"/>
            </w:tcBorders>
          </w:tcPr>
          <w:p w:rsidR="00721F9A" w:rsidRDefault="00543457" w:rsidP="00543457">
            <w:pPr>
              <w:rPr>
                <w:rFonts w:ascii="Arial" w:hAnsi="Arial" w:cs="Arial"/>
                <w:b/>
                <w:bCs/>
                <w:sz w:val="24"/>
                <w:szCs w:val="24"/>
                <w:lang w:val="en-US"/>
              </w:rPr>
            </w:pPr>
            <w:r>
              <w:rPr>
                <w:rFonts w:ascii="Arial" w:hAnsi="Arial" w:cs="Arial"/>
                <w:color w:val="000000"/>
                <w:lang w:val="en-US"/>
              </w:rPr>
              <w:t>2.5-way</w:t>
            </w:r>
            <w:r w:rsidR="00721F9A">
              <w:rPr>
                <w:rFonts w:ascii="Arial" w:hAnsi="Arial" w:cs="Arial"/>
                <w:color w:val="000000"/>
                <w:lang w:val="en-US"/>
              </w:rPr>
              <w:t xml:space="preserve"> bass reflex</w:t>
            </w:r>
            <w:r w:rsidR="00103821">
              <w:rPr>
                <w:rFonts w:ascii="Arial" w:hAnsi="Arial" w:cs="Arial"/>
                <w:color w:val="000000"/>
                <w:lang w:val="en-US"/>
              </w:rPr>
              <w:t xml:space="preserve"> with </w:t>
            </w:r>
            <w:proofErr w:type="spellStart"/>
            <w:r w:rsidR="00103821">
              <w:rPr>
                <w:rFonts w:ascii="Arial" w:hAnsi="Arial" w:cs="Arial"/>
                <w:color w:val="000000"/>
                <w:lang w:val="en-US"/>
              </w:rPr>
              <w:t>Iso</w:t>
            </w:r>
            <w:proofErr w:type="spellEnd"/>
            <w:r w:rsidR="00103821">
              <w:rPr>
                <w:rFonts w:ascii="Arial" w:hAnsi="Arial" w:cs="Arial"/>
                <w:color w:val="000000"/>
                <w:lang w:val="en-US"/>
              </w:rPr>
              <w:t>-Baric bass loading</w:t>
            </w:r>
          </w:p>
        </w:tc>
      </w:tr>
      <w:tr w:rsidR="00721F9A">
        <w:trPr>
          <w:trHeight w:val="337"/>
        </w:trPr>
        <w:tc>
          <w:tcPr>
            <w:tcW w:w="5506" w:type="dxa"/>
            <w:tcBorders>
              <w:top w:val="single" w:sz="8" w:space="0" w:color="auto"/>
              <w:left w:val="single" w:sz="8" w:space="0" w:color="auto"/>
              <w:bottom w:val="single" w:sz="8" w:space="0" w:color="auto"/>
              <w:right w:val="nil"/>
            </w:tcBorders>
          </w:tcPr>
          <w:p w:rsidR="00721F9A" w:rsidRDefault="00721F9A">
            <w:pPr>
              <w:rPr>
                <w:rFonts w:ascii="Arial" w:hAnsi="Arial" w:cs="Arial"/>
                <w:b/>
                <w:bCs/>
                <w:sz w:val="24"/>
                <w:szCs w:val="24"/>
                <w:lang w:val="en-US"/>
              </w:rPr>
            </w:pPr>
            <w:r>
              <w:rPr>
                <w:rFonts w:ascii="Arial" w:hAnsi="Arial" w:cs="Arial"/>
                <w:b/>
                <w:bCs/>
                <w:color w:val="000000"/>
                <w:lang w:val="en-US"/>
              </w:rPr>
              <w:t>DIMENSIONS</w:t>
            </w:r>
          </w:p>
        </w:tc>
        <w:tc>
          <w:tcPr>
            <w:tcW w:w="5506" w:type="dxa"/>
            <w:tcBorders>
              <w:top w:val="single" w:sz="8" w:space="0" w:color="auto"/>
              <w:left w:val="single" w:sz="8" w:space="0" w:color="auto"/>
              <w:bottom w:val="single" w:sz="8" w:space="0" w:color="auto"/>
              <w:right w:val="single" w:sz="8" w:space="0" w:color="auto"/>
            </w:tcBorders>
          </w:tcPr>
          <w:p w:rsidR="00721F9A" w:rsidRDefault="00103821" w:rsidP="00866641">
            <w:pPr>
              <w:rPr>
                <w:rFonts w:ascii="Arial" w:hAnsi="Arial" w:cs="Arial"/>
                <w:b/>
                <w:bCs/>
                <w:sz w:val="24"/>
                <w:szCs w:val="24"/>
                <w:lang w:val="en-US"/>
              </w:rPr>
            </w:pPr>
            <w:r>
              <w:rPr>
                <w:rFonts w:ascii="Arial" w:hAnsi="Arial" w:cs="Arial"/>
                <w:color w:val="000000"/>
                <w:lang w:val="en-US"/>
              </w:rPr>
              <w:t>74</w:t>
            </w:r>
            <w:r w:rsidR="00543457">
              <w:rPr>
                <w:rFonts w:ascii="Arial" w:hAnsi="Arial" w:cs="Arial"/>
                <w:color w:val="000000"/>
                <w:lang w:val="en-US"/>
              </w:rPr>
              <w:t>0</w:t>
            </w:r>
            <w:r w:rsidR="00146824">
              <w:rPr>
                <w:rFonts w:ascii="Arial" w:hAnsi="Arial" w:cs="Arial"/>
                <w:color w:val="000000"/>
                <w:lang w:val="en-US"/>
              </w:rPr>
              <w:t>x</w:t>
            </w:r>
            <w:r>
              <w:rPr>
                <w:rFonts w:ascii="Arial" w:hAnsi="Arial" w:cs="Arial"/>
                <w:color w:val="000000"/>
                <w:lang w:val="en-US"/>
              </w:rPr>
              <w:t>300</w:t>
            </w:r>
            <w:r w:rsidR="00146824">
              <w:rPr>
                <w:rFonts w:ascii="Arial" w:hAnsi="Arial" w:cs="Arial"/>
                <w:color w:val="000000"/>
                <w:lang w:val="en-US"/>
              </w:rPr>
              <w:t>x</w:t>
            </w:r>
            <w:r>
              <w:rPr>
                <w:rFonts w:ascii="Arial" w:hAnsi="Arial" w:cs="Arial"/>
                <w:color w:val="000000"/>
                <w:lang w:val="en-US"/>
              </w:rPr>
              <w:t>22</w:t>
            </w:r>
            <w:r w:rsidR="00721F9A">
              <w:rPr>
                <w:rFonts w:ascii="Arial" w:hAnsi="Arial" w:cs="Arial"/>
                <w:color w:val="000000"/>
                <w:lang w:val="en-US"/>
              </w:rPr>
              <w:t>0mm (</w:t>
            </w:r>
            <w:proofErr w:type="spellStart"/>
            <w:r w:rsidR="00721F9A">
              <w:rPr>
                <w:rFonts w:ascii="Arial" w:hAnsi="Arial" w:cs="Arial"/>
                <w:color w:val="000000"/>
                <w:lang w:val="en-US"/>
              </w:rPr>
              <w:t>HxWxD</w:t>
            </w:r>
            <w:proofErr w:type="spellEnd"/>
            <w:r w:rsidR="00721F9A">
              <w:rPr>
                <w:rFonts w:ascii="Arial" w:hAnsi="Arial" w:cs="Arial"/>
                <w:color w:val="000000"/>
                <w:lang w:val="en-US"/>
              </w:rPr>
              <w:t>).</w:t>
            </w:r>
            <w:r w:rsidR="00543457">
              <w:rPr>
                <w:rFonts w:ascii="Arial" w:hAnsi="Arial" w:cs="Arial"/>
                <w:color w:val="000000"/>
                <w:lang w:val="en-US"/>
              </w:rPr>
              <w:t xml:space="preserve"> </w:t>
            </w:r>
            <w:r w:rsidR="00543457" w:rsidRPr="00543457">
              <w:rPr>
                <w:rFonts w:ascii="Arial" w:hAnsi="Arial" w:cs="Arial"/>
                <w:i/>
                <w:color w:val="000000"/>
                <w:lang w:val="en-US"/>
              </w:rPr>
              <w:t xml:space="preserve">H = </w:t>
            </w:r>
            <w:r w:rsidR="00866641">
              <w:rPr>
                <w:rFonts w:ascii="Arial" w:hAnsi="Arial" w:cs="Arial"/>
                <w:i/>
                <w:color w:val="000000"/>
                <w:lang w:val="en-US"/>
              </w:rPr>
              <w:t>78</w:t>
            </w:r>
            <w:r w:rsidR="00543457" w:rsidRPr="00543457">
              <w:rPr>
                <w:rFonts w:ascii="Arial" w:hAnsi="Arial" w:cs="Arial"/>
                <w:i/>
                <w:color w:val="000000"/>
                <w:lang w:val="en-US"/>
              </w:rPr>
              <w:t>0</w:t>
            </w:r>
            <w:r w:rsidR="00866641">
              <w:rPr>
                <w:rFonts w:ascii="Arial" w:hAnsi="Arial" w:cs="Arial"/>
                <w:i/>
                <w:color w:val="000000"/>
                <w:lang w:val="en-US"/>
              </w:rPr>
              <w:t>m</w:t>
            </w:r>
            <w:r w:rsidR="00543457" w:rsidRPr="00543457">
              <w:rPr>
                <w:rFonts w:ascii="Arial" w:hAnsi="Arial" w:cs="Arial"/>
                <w:i/>
                <w:color w:val="000000"/>
                <w:lang w:val="en-US"/>
              </w:rPr>
              <w:t>m inc spikes.</w:t>
            </w:r>
          </w:p>
        </w:tc>
      </w:tr>
      <w:tr w:rsidR="00721F9A">
        <w:trPr>
          <w:trHeight w:val="337"/>
        </w:trPr>
        <w:tc>
          <w:tcPr>
            <w:tcW w:w="5506" w:type="dxa"/>
            <w:tcBorders>
              <w:top w:val="single" w:sz="8" w:space="0" w:color="auto"/>
              <w:left w:val="single" w:sz="8" w:space="0" w:color="auto"/>
              <w:bottom w:val="single" w:sz="8" w:space="0" w:color="auto"/>
              <w:right w:val="nil"/>
            </w:tcBorders>
          </w:tcPr>
          <w:p w:rsidR="00721F9A" w:rsidRDefault="00721F9A">
            <w:pPr>
              <w:rPr>
                <w:rFonts w:ascii="Arial" w:hAnsi="Arial" w:cs="Arial"/>
                <w:b/>
                <w:bCs/>
                <w:sz w:val="24"/>
                <w:szCs w:val="24"/>
                <w:lang w:val="en-US"/>
              </w:rPr>
            </w:pPr>
            <w:r>
              <w:rPr>
                <w:rFonts w:ascii="Arial" w:hAnsi="Arial" w:cs="Arial"/>
                <w:b/>
                <w:bCs/>
                <w:color w:val="000000"/>
                <w:lang w:val="en-US"/>
              </w:rPr>
              <w:t>FOOTPRINT</w:t>
            </w:r>
          </w:p>
        </w:tc>
        <w:tc>
          <w:tcPr>
            <w:tcW w:w="5506" w:type="dxa"/>
            <w:tcBorders>
              <w:top w:val="single" w:sz="8" w:space="0" w:color="auto"/>
              <w:left w:val="single" w:sz="8" w:space="0" w:color="auto"/>
              <w:bottom w:val="single" w:sz="8" w:space="0" w:color="auto"/>
              <w:right w:val="single" w:sz="8" w:space="0" w:color="auto"/>
            </w:tcBorders>
          </w:tcPr>
          <w:p w:rsidR="00721F9A" w:rsidRDefault="00103821" w:rsidP="00103821">
            <w:pPr>
              <w:rPr>
                <w:rFonts w:ascii="Arial" w:hAnsi="Arial" w:cs="Arial"/>
                <w:b/>
                <w:bCs/>
                <w:sz w:val="24"/>
                <w:szCs w:val="24"/>
                <w:lang w:val="en-US"/>
              </w:rPr>
            </w:pPr>
            <w:r>
              <w:rPr>
                <w:rFonts w:ascii="Arial" w:hAnsi="Arial" w:cs="Arial"/>
                <w:color w:val="000000"/>
                <w:lang w:val="en-US"/>
              </w:rPr>
              <w:t>3</w:t>
            </w:r>
            <w:r w:rsidR="00146824">
              <w:rPr>
                <w:rFonts w:ascii="Arial" w:hAnsi="Arial" w:cs="Arial"/>
                <w:color w:val="000000"/>
                <w:lang w:val="en-US"/>
              </w:rPr>
              <w:t>00x</w:t>
            </w:r>
            <w:r>
              <w:rPr>
                <w:rFonts w:ascii="Arial" w:hAnsi="Arial" w:cs="Arial"/>
                <w:color w:val="000000"/>
                <w:lang w:val="en-US"/>
              </w:rPr>
              <w:t>220</w:t>
            </w:r>
            <w:r w:rsidR="00721F9A">
              <w:rPr>
                <w:rFonts w:ascii="Arial" w:hAnsi="Arial" w:cs="Arial"/>
                <w:color w:val="000000"/>
                <w:lang w:val="en-US"/>
              </w:rPr>
              <w:t xml:space="preserve"> mm. (</w:t>
            </w:r>
            <w:proofErr w:type="spellStart"/>
            <w:r w:rsidR="00721F9A">
              <w:rPr>
                <w:rFonts w:ascii="Arial" w:hAnsi="Arial" w:cs="Arial"/>
                <w:color w:val="000000"/>
                <w:lang w:val="en-US"/>
              </w:rPr>
              <w:t>WxD</w:t>
            </w:r>
            <w:proofErr w:type="spellEnd"/>
            <w:r w:rsidR="00721F9A">
              <w:rPr>
                <w:rFonts w:ascii="Arial" w:hAnsi="Arial" w:cs="Arial"/>
                <w:color w:val="000000"/>
                <w:lang w:val="en-US"/>
              </w:rPr>
              <w:t>)</w:t>
            </w:r>
          </w:p>
        </w:tc>
      </w:tr>
      <w:tr w:rsidR="00721F9A">
        <w:trPr>
          <w:trHeight w:val="337"/>
        </w:trPr>
        <w:tc>
          <w:tcPr>
            <w:tcW w:w="5506" w:type="dxa"/>
            <w:tcBorders>
              <w:top w:val="single" w:sz="8" w:space="0" w:color="auto"/>
              <w:left w:val="single" w:sz="8" w:space="0" w:color="auto"/>
              <w:bottom w:val="single" w:sz="8" w:space="0" w:color="auto"/>
              <w:right w:val="nil"/>
            </w:tcBorders>
          </w:tcPr>
          <w:p w:rsidR="00721F9A" w:rsidRDefault="00721F9A">
            <w:pPr>
              <w:rPr>
                <w:rFonts w:ascii="Arial" w:hAnsi="Arial" w:cs="Arial"/>
                <w:b/>
                <w:bCs/>
                <w:sz w:val="24"/>
                <w:szCs w:val="24"/>
                <w:lang w:val="en-US"/>
              </w:rPr>
            </w:pPr>
            <w:r>
              <w:rPr>
                <w:rFonts w:ascii="Arial" w:hAnsi="Arial" w:cs="Arial"/>
                <w:b/>
                <w:bCs/>
                <w:color w:val="000000"/>
                <w:lang w:val="en-US"/>
              </w:rPr>
              <w:t>WEIGHT</w:t>
            </w:r>
          </w:p>
        </w:tc>
        <w:tc>
          <w:tcPr>
            <w:tcW w:w="5506" w:type="dxa"/>
            <w:tcBorders>
              <w:top w:val="single" w:sz="8" w:space="0" w:color="auto"/>
              <w:left w:val="single" w:sz="8" w:space="0" w:color="auto"/>
              <w:bottom w:val="single" w:sz="8" w:space="0" w:color="auto"/>
              <w:right w:val="single" w:sz="8" w:space="0" w:color="auto"/>
            </w:tcBorders>
          </w:tcPr>
          <w:p w:rsidR="00721F9A" w:rsidRDefault="00103821" w:rsidP="00402D37">
            <w:pPr>
              <w:rPr>
                <w:rFonts w:ascii="Arial" w:hAnsi="Arial" w:cs="Arial"/>
                <w:b/>
                <w:bCs/>
                <w:sz w:val="24"/>
                <w:szCs w:val="24"/>
                <w:lang w:val="en-US"/>
              </w:rPr>
            </w:pPr>
            <w:r>
              <w:rPr>
                <w:rFonts w:ascii="Arial" w:hAnsi="Arial" w:cs="Arial"/>
                <w:color w:val="000000"/>
                <w:lang w:val="en-US"/>
              </w:rPr>
              <w:t>1</w:t>
            </w:r>
            <w:r w:rsidR="00402D37">
              <w:rPr>
                <w:rFonts w:ascii="Arial" w:hAnsi="Arial" w:cs="Arial"/>
                <w:color w:val="000000"/>
                <w:lang w:val="en-US"/>
              </w:rPr>
              <w:t>7</w:t>
            </w:r>
            <w:r w:rsidR="00721F9A">
              <w:rPr>
                <w:rFonts w:ascii="Arial" w:hAnsi="Arial" w:cs="Arial"/>
                <w:color w:val="000000"/>
                <w:lang w:val="en-US"/>
              </w:rPr>
              <w:t xml:space="preserve"> Kg. each. (SHIPPING WEIGHT: </w:t>
            </w:r>
            <w:r>
              <w:rPr>
                <w:rFonts w:ascii="Arial" w:hAnsi="Arial" w:cs="Arial"/>
                <w:color w:val="000000"/>
                <w:lang w:val="en-US"/>
              </w:rPr>
              <w:t>40</w:t>
            </w:r>
            <w:r w:rsidR="00721F9A">
              <w:rPr>
                <w:rFonts w:ascii="Arial" w:hAnsi="Arial" w:cs="Arial"/>
                <w:color w:val="000000"/>
                <w:lang w:val="en-US"/>
              </w:rPr>
              <w:t>kg. pr.)</w:t>
            </w:r>
          </w:p>
        </w:tc>
      </w:tr>
      <w:tr w:rsidR="00721F9A">
        <w:trPr>
          <w:trHeight w:val="337"/>
        </w:trPr>
        <w:tc>
          <w:tcPr>
            <w:tcW w:w="5506" w:type="dxa"/>
            <w:tcBorders>
              <w:top w:val="single" w:sz="8" w:space="0" w:color="auto"/>
              <w:left w:val="single" w:sz="8" w:space="0" w:color="auto"/>
              <w:bottom w:val="single" w:sz="8" w:space="0" w:color="auto"/>
              <w:right w:val="nil"/>
            </w:tcBorders>
          </w:tcPr>
          <w:p w:rsidR="00721F9A" w:rsidRDefault="00721F9A">
            <w:pPr>
              <w:rPr>
                <w:rFonts w:ascii="Arial" w:hAnsi="Arial" w:cs="Arial"/>
                <w:b/>
                <w:bCs/>
                <w:sz w:val="24"/>
                <w:szCs w:val="24"/>
                <w:lang w:val="en-US"/>
              </w:rPr>
            </w:pPr>
            <w:r>
              <w:rPr>
                <w:rFonts w:ascii="Arial" w:hAnsi="Arial" w:cs="Arial"/>
                <w:b/>
                <w:bCs/>
                <w:color w:val="000000"/>
                <w:lang w:val="en-US"/>
              </w:rPr>
              <w:t>SENSITIVITY (2.83v/1m)</w:t>
            </w:r>
          </w:p>
        </w:tc>
        <w:tc>
          <w:tcPr>
            <w:tcW w:w="5506" w:type="dxa"/>
            <w:tcBorders>
              <w:top w:val="single" w:sz="8" w:space="0" w:color="auto"/>
              <w:left w:val="single" w:sz="8" w:space="0" w:color="auto"/>
              <w:bottom w:val="single" w:sz="8" w:space="0" w:color="auto"/>
              <w:right w:val="single" w:sz="8" w:space="0" w:color="auto"/>
            </w:tcBorders>
          </w:tcPr>
          <w:p w:rsidR="00721F9A" w:rsidRDefault="00721F9A" w:rsidP="00D5203C">
            <w:pPr>
              <w:rPr>
                <w:rFonts w:ascii="Arial" w:hAnsi="Arial" w:cs="Arial"/>
                <w:b/>
                <w:bCs/>
                <w:sz w:val="24"/>
                <w:szCs w:val="24"/>
                <w:lang w:val="en-US"/>
              </w:rPr>
            </w:pPr>
            <w:r>
              <w:rPr>
                <w:rFonts w:ascii="Arial" w:hAnsi="Arial" w:cs="Arial"/>
                <w:color w:val="000000"/>
                <w:lang w:val="en-US"/>
              </w:rPr>
              <w:t>8</w:t>
            </w:r>
            <w:r w:rsidR="00D5203C">
              <w:rPr>
                <w:rFonts w:ascii="Arial" w:hAnsi="Arial" w:cs="Arial"/>
                <w:color w:val="000000"/>
                <w:lang w:val="en-US"/>
              </w:rPr>
              <w:t>7</w:t>
            </w:r>
            <w:r>
              <w:rPr>
                <w:rFonts w:ascii="Arial" w:hAnsi="Arial" w:cs="Arial"/>
                <w:color w:val="000000"/>
                <w:lang w:val="en-US"/>
              </w:rPr>
              <w:t xml:space="preserve"> dB/1 watt.</w:t>
            </w:r>
          </w:p>
        </w:tc>
      </w:tr>
      <w:tr w:rsidR="00721F9A">
        <w:trPr>
          <w:trHeight w:val="337"/>
        </w:trPr>
        <w:tc>
          <w:tcPr>
            <w:tcW w:w="5506" w:type="dxa"/>
            <w:tcBorders>
              <w:top w:val="single" w:sz="8" w:space="0" w:color="auto"/>
              <w:left w:val="single" w:sz="8" w:space="0" w:color="auto"/>
              <w:bottom w:val="single" w:sz="8" w:space="0" w:color="auto"/>
              <w:right w:val="nil"/>
            </w:tcBorders>
          </w:tcPr>
          <w:p w:rsidR="00721F9A" w:rsidRDefault="00721F9A">
            <w:pPr>
              <w:rPr>
                <w:rFonts w:ascii="Arial" w:hAnsi="Arial" w:cs="Arial"/>
                <w:b/>
                <w:bCs/>
                <w:sz w:val="24"/>
                <w:szCs w:val="24"/>
                <w:lang w:val="en-US"/>
              </w:rPr>
            </w:pPr>
            <w:r>
              <w:rPr>
                <w:rFonts w:ascii="Arial" w:hAnsi="Arial" w:cs="Arial"/>
                <w:b/>
                <w:bCs/>
                <w:color w:val="000000"/>
                <w:lang w:val="en-US"/>
              </w:rPr>
              <w:t>RECOMMENDED AMPLIFIER POWER</w:t>
            </w:r>
          </w:p>
        </w:tc>
        <w:tc>
          <w:tcPr>
            <w:tcW w:w="5506" w:type="dxa"/>
            <w:tcBorders>
              <w:top w:val="single" w:sz="8" w:space="0" w:color="auto"/>
              <w:left w:val="single" w:sz="8" w:space="0" w:color="auto"/>
              <w:bottom w:val="single" w:sz="8" w:space="0" w:color="auto"/>
              <w:right w:val="single" w:sz="8" w:space="0" w:color="auto"/>
            </w:tcBorders>
          </w:tcPr>
          <w:p w:rsidR="00721F9A" w:rsidRDefault="00721F9A" w:rsidP="00103821">
            <w:pPr>
              <w:rPr>
                <w:rFonts w:ascii="Arial" w:hAnsi="Arial" w:cs="Arial"/>
                <w:b/>
                <w:bCs/>
                <w:sz w:val="24"/>
                <w:szCs w:val="24"/>
                <w:lang w:val="en-US"/>
              </w:rPr>
            </w:pPr>
            <w:r>
              <w:rPr>
                <w:rFonts w:ascii="Arial" w:hAnsi="Arial" w:cs="Arial"/>
                <w:color w:val="000000"/>
                <w:lang w:val="en-US"/>
              </w:rPr>
              <w:t>25 to 1</w:t>
            </w:r>
            <w:r w:rsidR="00103821">
              <w:rPr>
                <w:rFonts w:ascii="Arial" w:hAnsi="Arial" w:cs="Arial"/>
                <w:color w:val="000000"/>
                <w:lang w:val="en-US"/>
              </w:rPr>
              <w:t>5</w:t>
            </w:r>
            <w:r>
              <w:rPr>
                <w:rFonts w:ascii="Arial" w:hAnsi="Arial" w:cs="Arial"/>
                <w:color w:val="000000"/>
                <w:lang w:val="en-US"/>
              </w:rPr>
              <w:t>0 watts.</w:t>
            </w:r>
          </w:p>
        </w:tc>
      </w:tr>
      <w:tr w:rsidR="00721F9A">
        <w:trPr>
          <w:trHeight w:val="370"/>
        </w:trPr>
        <w:tc>
          <w:tcPr>
            <w:tcW w:w="5506" w:type="dxa"/>
            <w:tcBorders>
              <w:top w:val="single" w:sz="8" w:space="0" w:color="auto"/>
              <w:left w:val="single" w:sz="8" w:space="0" w:color="auto"/>
              <w:bottom w:val="single" w:sz="8" w:space="0" w:color="auto"/>
              <w:right w:val="nil"/>
            </w:tcBorders>
          </w:tcPr>
          <w:p w:rsidR="00721F9A" w:rsidRDefault="00721F9A">
            <w:pPr>
              <w:rPr>
                <w:rFonts w:ascii="Arial" w:hAnsi="Arial" w:cs="Arial"/>
                <w:b/>
                <w:bCs/>
                <w:sz w:val="24"/>
                <w:szCs w:val="24"/>
                <w:lang w:val="en-US"/>
              </w:rPr>
            </w:pPr>
            <w:r>
              <w:rPr>
                <w:rFonts w:ascii="Arial" w:hAnsi="Arial" w:cs="Arial"/>
                <w:b/>
                <w:bCs/>
                <w:color w:val="000000"/>
                <w:lang w:val="en-US"/>
              </w:rPr>
              <w:t>IMPEDANCE</w:t>
            </w:r>
          </w:p>
        </w:tc>
        <w:tc>
          <w:tcPr>
            <w:tcW w:w="5506" w:type="dxa"/>
            <w:tcBorders>
              <w:top w:val="single" w:sz="8" w:space="0" w:color="auto"/>
              <w:left w:val="single" w:sz="8" w:space="0" w:color="auto"/>
              <w:bottom w:val="single" w:sz="8" w:space="0" w:color="auto"/>
              <w:right w:val="single" w:sz="8" w:space="0" w:color="auto"/>
            </w:tcBorders>
          </w:tcPr>
          <w:p w:rsidR="00721F9A" w:rsidRDefault="00103821">
            <w:pPr>
              <w:rPr>
                <w:rFonts w:ascii="Arial" w:hAnsi="Arial" w:cs="Arial"/>
                <w:b/>
                <w:bCs/>
                <w:sz w:val="24"/>
                <w:szCs w:val="24"/>
                <w:lang w:val="en-US"/>
              </w:rPr>
            </w:pPr>
            <w:r>
              <w:rPr>
                <w:rFonts w:ascii="Arial" w:hAnsi="Arial" w:cs="Arial"/>
                <w:color w:val="000000"/>
                <w:lang w:val="en-US"/>
              </w:rPr>
              <w:t>6</w:t>
            </w:r>
            <w:r w:rsidR="00721F9A">
              <w:rPr>
                <w:rFonts w:ascii="Arial" w:hAnsi="Arial" w:cs="Arial"/>
                <w:color w:val="000000"/>
                <w:lang w:val="en-US"/>
              </w:rPr>
              <w:t xml:space="preserve"> ohms</w:t>
            </w:r>
          </w:p>
        </w:tc>
      </w:tr>
    </w:tbl>
    <w:p w:rsidR="00721F9A" w:rsidRDefault="00721F9A">
      <w:pPr>
        <w:overflowPunct/>
        <w:rPr>
          <w:rFonts w:ascii="Arial" w:hAnsi="Arial" w:cs="Arial"/>
          <w:color w:val="000000"/>
          <w:lang w:val="en-US"/>
        </w:rPr>
      </w:pPr>
    </w:p>
    <w:p w:rsidR="00721F9A" w:rsidRDefault="00721F9A">
      <w:pPr>
        <w:rPr>
          <w:rFonts w:ascii="Arial" w:hAnsi="Arial" w:cs="Arial"/>
          <w:color w:val="000000"/>
          <w:lang w:val="en-US"/>
        </w:rPr>
      </w:pPr>
    </w:p>
    <w:p w:rsidR="00721F9A" w:rsidRDefault="00721F9A">
      <w:pPr>
        <w:jc w:val="center"/>
        <w:rPr>
          <w:rFonts w:ascii="Arial" w:hAnsi="Arial" w:cs="Arial"/>
          <w:color w:val="000000"/>
          <w:lang w:val="en-US"/>
        </w:rPr>
      </w:pPr>
    </w:p>
    <w:p w:rsidR="00721F9A" w:rsidRDefault="00721F9A">
      <w:pPr>
        <w:jc w:val="center"/>
        <w:rPr>
          <w:rFonts w:ascii="Arial" w:hAnsi="Arial" w:cs="Arial"/>
          <w:color w:val="000000"/>
          <w:lang w:val="en-US"/>
        </w:rPr>
      </w:pPr>
    </w:p>
    <w:p w:rsidR="00721F9A" w:rsidRDefault="00721F9A">
      <w:pPr>
        <w:jc w:val="center"/>
        <w:rPr>
          <w:rFonts w:ascii="Arial" w:hAnsi="Arial" w:cs="Arial"/>
          <w:color w:val="000000"/>
          <w:lang w:val="en-US"/>
        </w:rPr>
      </w:pPr>
    </w:p>
    <w:p w:rsidR="00721F9A" w:rsidRDefault="00721F9A">
      <w:pPr>
        <w:jc w:val="center"/>
        <w:rPr>
          <w:rFonts w:ascii="Arial" w:hAnsi="Arial" w:cs="Arial"/>
          <w:color w:val="000000"/>
          <w:lang w:val="en-US"/>
        </w:rPr>
      </w:pPr>
      <w:r>
        <w:rPr>
          <w:rFonts w:ascii="Arial" w:hAnsi="Arial" w:cs="Arial"/>
          <w:color w:val="000000"/>
          <w:lang w:val="en-US"/>
        </w:rPr>
        <w:t>(Specification may be subject to change without notice)</w:t>
      </w:r>
    </w:p>
    <w:p w:rsidR="00721F9A" w:rsidRDefault="00721F9A">
      <w:pPr>
        <w:jc w:val="center"/>
        <w:rPr>
          <w:rFonts w:ascii="Arial" w:hAnsi="Arial" w:cs="Arial"/>
          <w:color w:val="000000"/>
          <w:lang w:val="en-US"/>
        </w:rPr>
      </w:pPr>
    </w:p>
    <w:p w:rsidR="00721F9A" w:rsidRDefault="00721F9A">
      <w:pPr>
        <w:jc w:val="center"/>
        <w:rPr>
          <w:rFonts w:ascii="Arial" w:hAnsi="Arial" w:cs="Arial"/>
          <w:color w:val="000000"/>
          <w:lang w:val="en-US"/>
        </w:rPr>
      </w:pPr>
    </w:p>
    <w:p w:rsidR="00721F9A" w:rsidRDefault="00721F9A">
      <w:pPr>
        <w:jc w:val="center"/>
        <w:rPr>
          <w:rFonts w:ascii="Arial" w:hAnsi="Arial" w:cs="Arial"/>
          <w:color w:val="000000"/>
          <w:lang w:val="en-US"/>
        </w:rPr>
      </w:pPr>
    </w:p>
    <w:p w:rsidR="00967A59" w:rsidRDefault="00967A59">
      <w:pPr>
        <w:jc w:val="center"/>
        <w:rPr>
          <w:rFonts w:ascii="Arial" w:hAnsi="Arial" w:cs="Arial"/>
          <w:color w:val="000000"/>
          <w:lang w:val="en-US"/>
        </w:rPr>
      </w:pPr>
    </w:p>
    <w:p w:rsidR="00543457" w:rsidRDefault="00543457">
      <w:pPr>
        <w:jc w:val="center"/>
        <w:rPr>
          <w:rFonts w:ascii="Arial" w:hAnsi="Arial" w:cs="Arial"/>
          <w:color w:val="000000"/>
          <w:lang w:val="en-US"/>
        </w:rPr>
      </w:pPr>
    </w:p>
    <w:p w:rsidR="00543457" w:rsidRDefault="00543457">
      <w:pPr>
        <w:jc w:val="center"/>
        <w:rPr>
          <w:rFonts w:ascii="Arial" w:hAnsi="Arial" w:cs="Arial"/>
          <w:color w:val="000000"/>
          <w:lang w:val="en-US"/>
        </w:rPr>
      </w:pPr>
    </w:p>
    <w:p w:rsidR="00C40900" w:rsidRDefault="00C40900">
      <w:pPr>
        <w:jc w:val="center"/>
        <w:rPr>
          <w:rFonts w:ascii="Arial" w:hAnsi="Arial" w:cs="Arial"/>
          <w:color w:val="000000"/>
          <w:lang w:val="en-US"/>
        </w:rPr>
      </w:pPr>
    </w:p>
    <w:p w:rsidR="00C40900" w:rsidRDefault="00C40900">
      <w:pPr>
        <w:jc w:val="center"/>
        <w:rPr>
          <w:rFonts w:ascii="Arial" w:hAnsi="Arial" w:cs="Arial"/>
          <w:color w:val="000000"/>
          <w:lang w:val="en-US"/>
        </w:rPr>
      </w:pPr>
    </w:p>
    <w:p w:rsidR="00C40900" w:rsidRDefault="00C40900">
      <w:pPr>
        <w:jc w:val="center"/>
        <w:rPr>
          <w:rFonts w:ascii="Arial" w:hAnsi="Arial" w:cs="Arial"/>
          <w:color w:val="000000"/>
          <w:lang w:val="en-US"/>
        </w:rPr>
      </w:pPr>
    </w:p>
    <w:p w:rsidR="00C40900" w:rsidRDefault="00C40900">
      <w:pPr>
        <w:jc w:val="center"/>
        <w:rPr>
          <w:rFonts w:ascii="Arial" w:hAnsi="Arial" w:cs="Arial"/>
          <w:color w:val="000000"/>
          <w:lang w:val="en-US"/>
        </w:rPr>
      </w:pPr>
    </w:p>
    <w:p w:rsidR="00C40900" w:rsidRDefault="00C40900">
      <w:pPr>
        <w:jc w:val="center"/>
        <w:rPr>
          <w:rFonts w:ascii="Arial" w:hAnsi="Arial" w:cs="Arial"/>
          <w:color w:val="000000"/>
          <w:lang w:val="en-US"/>
        </w:rPr>
      </w:pPr>
    </w:p>
    <w:p w:rsidR="00C40900" w:rsidRDefault="00C40900">
      <w:pPr>
        <w:jc w:val="center"/>
        <w:rPr>
          <w:rFonts w:ascii="Arial" w:hAnsi="Arial" w:cs="Arial"/>
          <w:color w:val="000000"/>
          <w:lang w:val="en-US"/>
        </w:rPr>
      </w:pPr>
    </w:p>
    <w:p w:rsidR="00C40900" w:rsidRDefault="00C40900">
      <w:pPr>
        <w:jc w:val="center"/>
        <w:rPr>
          <w:rFonts w:ascii="Arial" w:hAnsi="Arial" w:cs="Arial"/>
          <w:color w:val="000000"/>
          <w:lang w:val="en-US"/>
        </w:rPr>
      </w:pPr>
    </w:p>
    <w:p w:rsidR="00C40900" w:rsidRDefault="00C40900">
      <w:pPr>
        <w:jc w:val="center"/>
        <w:rPr>
          <w:rFonts w:ascii="Arial" w:hAnsi="Arial" w:cs="Arial"/>
          <w:color w:val="000000"/>
          <w:lang w:val="en-US"/>
        </w:rPr>
      </w:pPr>
    </w:p>
    <w:p w:rsidR="00C40900" w:rsidRDefault="00C40900">
      <w:pPr>
        <w:jc w:val="center"/>
        <w:rPr>
          <w:rFonts w:ascii="Arial" w:hAnsi="Arial" w:cs="Arial"/>
          <w:color w:val="000000"/>
          <w:lang w:val="en-US"/>
        </w:rPr>
      </w:pPr>
    </w:p>
    <w:p w:rsidR="00C40900" w:rsidRDefault="00C40900">
      <w:pPr>
        <w:jc w:val="center"/>
        <w:rPr>
          <w:rFonts w:ascii="Arial" w:hAnsi="Arial" w:cs="Arial"/>
          <w:color w:val="000000"/>
          <w:lang w:val="en-US"/>
        </w:rPr>
      </w:pPr>
    </w:p>
    <w:p w:rsidR="00C40900" w:rsidRDefault="00C40900">
      <w:pPr>
        <w:jc w:val="center"/>
        <w:rPr>
          <w:rFonts w:ascii="Arial" w:hAnsi="Arial" w:cs="Arial"/>
          <w:color w:val="000000"/>
          <w:lang w:val="en-US"/>
        </w:rPr>
      </w:pPr>
    </w:p>
    <w:p w:rsidR="00C40900" w:rsidRDefault="00C40900">
      <w:pPr>
        <w:jc w:val="center"/>
        <w:rPr>
          <w:rFonts w:ascii="Arial" w:hAnsi="Arial" w:cs="Arial"/>
          <w:color w:val="000000"/>
          <w:lang w:val="en-US"/>
        </w:rPr>
      </w:pPr>
    </w:p>
    <w:p w:rsidR="00C40900" w:rsidRDefault="00C40900">
      <w:pPr>
        <w:jc w:val="center"/>
        <w:rPr>
          <w:rFonts w:ascii="Arial" w:hAnsi="Arial" w:cs="Arial"/>
          <w:color w:val="000000"/>
          <w:lang w:val="en-US"/>
        </w:rPr>
      </w:pPr>
    </w:p>
    <w:p w:rsidR="00C40900" w:rsidRDefault="00C40900">
      <w:pPr>
        <w:jc w:val="center"/>
        <w:rPr>
          <w:rFonts w:ascii="Arial" w:hAnsi="Arial" w:cs="Arial"/>
          <w:color w:val="000000"/>
          <w:lang w:val="en-US"/>
        </w:rPr>
      </w:pPr>
    </w:p>
    <w:p w:rsidR="00C40900" w:rsidRDefault="00C40900">
      <w:pPr>
        <w:jc w:val="center"/>
        <w:rPr>
          <w:rFonts w:ascii="Arial" w:hAnsi="Arial" w:cs="Arial"/>
          <w:color w:val="000000"/>
          <w:lang w:val="en-US"/>
        </w:rPr>
      </w:pPr>
    </w:p>
    <w:p w:rsidR="00C40900" w:rsidRDefault="00C40900">
      <w:pPr>
        <w:jc w:val="center"/>
        <w:rPr>
          <w:rFonts w:ascii="Arial" w:hAnsi="Arial" w:cs="Arial"/>
          <w:color w:val="000000"/>
          <w:lang w:val="en-US"/>
        </w:rPr>
      </w:pPr>
    </w:p>
    <w:p w:rsidR="00543457" w:rsidRDefault="00543457">
      <w:pPr>
        <w:jc w:val="center"/>
        <w:rPr>
          <w:rFonts w:ascii="Arial" w:hAnsi="Arial" w:cs="Arial"/>
          <w:color w:val="000000"/>
          <w:lang w:val="en-US"/>
        </w:rPr>
      </w:pPr>
    </w:p>
    <w:p w:rsidR="00543457" w:rsidRDefault="00146824">
      <w:pPr>
        <w:jc w:val="center"/>
        <w:rPr>
          <w:rFonts w:ascii="Arial" w:hAnsi="Arial" w:cs="Arial"/>
          <w:color w:val="000000"/>
          <w:lang w:val="en-US"/>
        </w:rPr>
      </w:pPr>
      <w:r w:rsidRPr="00146824">
        <w:rPr>
          <w:rFonts w:ascii="Arial" w:hAnsi="Arial" w:cs="Arial"/>
          <w:noProof/>
          <w:color w:val="000000"/>
        </w:rPr>
        <w:drawing>
          <wp:inline distT="0" distB="0" distL="0" distR="0">
            <wp:extent cx="1381125" cy="716897"/>
            <wp:effectExtent l="19050" t="0" r="9525" b="0"/>
            <wp:docPr id="1" name="Picture 1" descr="NeatLogoCrescent2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atLogoCrescent2small.JPG"/>
                    <pic:cNvPicPr/>
                  </pic:nvPicPr>
                  <pic:blipFill>
                    <a:blip r:embed="rId7"/>
                    <a:stretch>
                      <a:fillRect/>
                    </a:stretch>
                  </pic:blipFill>
                  <pic:spPr>
                    <a:xfrm>
                      <a:off x="0" y="0"/>
                      <a:ext cx="1390701" cy="721867"/>
                    </a:xfrm>
                    <a:prstGeom prst="rect">
                      <a:avLst/>
                    </a:prstGeom>
                  </pic:spPr>
                </pic:pic>
              </a:graphicData>
            </a:graphic>
          </wp:inline>
        </w:drawing>
      </w:r>
    </w:p>
    <w:p w:rsidR="00E42EA5" w:rsidRDefault="00E42EA5">
      <w:pPr>
        <w:jc w:val="center"/>
        <w:rPr>
          <w:rFonts w:ascii="Arial" w:hAnsi="Arial" w:cs="Arial"/>
          <w:color w:val="000000"/>
          <w:lang w:val="en-US"/>
        </w:rPr>
      </w:pPr>
    </w:p>
    <w:p w:rsidR="00721F9A" w:rsidRDefault="00721F9A">
      <w:pPr>
        <w:jc w:val="center"/>
        <w:rPr>
          <w:rFonts w:ascii="Arial" w:hAnsi="Arial" w:cs="Arial"/>
          <w:color w:val="000000"/>
          <w:lang w:val="en-US"/>
        </w:rPr>
      </w:pPr>
    </w:p>
    <w:p w:rsidR="00721F9A" w:rsidRPr="00825C44" w:rsidRDefault="00721F9A">
      <w:pPr>
        <w:jc w:val="center"/>
        <w:rPr>
          <w:rFonts w:ascii="Arial" w:hAnsi="Arial" w:cs="Arial"/>
          <w:b/>
          <w:sz w:val="18"/>
          <w:lang w:val="en-US"/>
        </w:rPr>
      </w:pPr>
    </w:p>
    <w:p w:rsidR="00146824" w:rsidRDefault="00770009" w:rsidP="00721F9A">
      <w:pPr>
        <w:jc w:val="center"/>
        <w:rPr>
          <w:rFonts w:ascii="Arial" w:hAnsi="Arial" w:cs="Arial"/>
          <w:bCs/>
          <w:szCs w:val="22"/>
          <w:lang w:val="en-US"/>
        </w:rPr>
      </w:pPr>
      <w:r>
        <w:rPr>
          <w:rFonts w:ascii="Arial" w:hAnsi="Arial" w:cs="Arial"/>
          <w:bCs/>
          <w:szCs w:val="22"/>
          <w:lang w:val="en-US"/>
        </w:rPr>
        <w:t>Neat Acoustics Ltd., 29</w:t>
      </w:r>
      <w:r w:rsidR="00721F9A" w:rsidRPr="00825C44">
        <w:rPr>
          <w:rFonts w:ascii="Arial" w:hAnsi="Arial" w:cs="Arial"/>
          <w:bCs/>
          <w:szCs w:val="22"/>
          <w:lang w:val="en-US"/>
        </w:rPr>
        <w:t xml:space="preserve"> </w:t>
      </w:r>
      <w:proofErr w:type="spellStart"/>
      <w:r w:rsidR="00721F9A" w:rsidRPr="00825C44">
        <w:rPr>
          <w:rFonts w:ascii="Arial" w:hAnsi="Arial" w:cs="Arial"/>
          <w:bCs/>
          <w:szCs w:val="22"/>
          <w:lang w:val="en-US"/>
        </w:rPr>
        <w:t>Harmire</w:t>
      </w:r>
      <w:proofErr w:type="spellEnd"/>
      <w:r w:rsidR="00721F9A" w:rsidRPr="00825C44">
        <w:rPr>
          <w:rFonts w:ascii="Arial" w:hAnsi="Arial" w:cs="Arial"/>
          <w:bCs/>
          <w:szCs w:val="22"/>
          <w:lang w:val="en-US"/>
        </w:rPr>
        <w:t xml:space="preserve"> Enterprise Park, Co. Durham, DL12 8XT</w:t>
      </w:r>
      <w:r w:rsidR="00721F9A" w:rsidRPr="00825C44">
        <w:rPr>
          <w:rFonts w:ascii="Arial" w:hAnsi="Arial" w:cs="Arial"/>
          <w:szCs w:val="22"/>
          <w:lang w:val="en-US"/>
        </w:rPr>
        <w:t>,</w:t>
      </w:r>
      <w:r w:rsidR="00721F9A" w:rsidRPr="00825C44">
        <w:rPr>
          <w:rFonts w:ascii="Arial" w:hAnsi="Arial" w:cs="Arial"/>
          <w:bCs/>
          <w:szCs w:val="22"/>
          <w:lang w:val="en-US"/>
        </w:rPr>
        <w:t xml:space="preserve"> U.K.</w:t>
      </w:r>
      <w:r w:rsidR="00146824">
        <w:rPr>
          <w:rFonts w:ascii="Arial" w:hAnsi="Arial" w:cs="Arial"/>
          <w:bCs/>
          <w:szCs w:val="22"/>
          <w:lang w:val="en-US"/>
        </w:rPr>
        <w:t xml:space="preserve"> </w:t>
      </w:r>
    </w:p>
    <w:p w:rsidR="00FA7A76" w:rsidRPr="00825C44" w:rsidRDefault="00146824" w:rsidP="00721F9A">
      <w:pPr>
        <w:jc w:val="center"/>
        <w:rPr>
          <w:sz w:val="18"/>
        </w:rPr>
      </w:pPr>
      <w:r>
        <w:rPr>
          <w:rFonts w:ascii="Arial" w:hAnsi="Arial" w:cs="Arial"/>
          <w:bCs/>
          <w:szCs w:val="22"/>
          <w:lang w:val="en-US"/>
        </w:rPr>
        <w:t xml:space="preserve">Tel: + 44 </w:t>
      </w:r>
      <w:r w:rsidR="00721F9A" w:rsidRPr="00825C44">
        <w:rPr>
          <w:rFonts w:ascii="Arial" w:hAnsi="Arial" w:cs="Arial"/>
          <w:bCs/>
          <w:szCs w:val="22"/>
          <w:lang w:val="en-US"/>
        </w:rPr>
        <w:t xml:space="preserve">1833 631021 </w:t>
      </w:r>
      <w:r>
        <w:rPr>
          <w:rFonts w:ascii="Arial" w:hAnsi="Arial" w:cs="Arial"/>
          <w:bCs/>
          <w:szCs w:val="22"/>
          <w:lang w:val="en-US"/>
        </w:rPr>
        <w:t xml:space="preserve">  </w:t>
      </w:r>
      <w:r w:rsidR="00721F9A" w:rsidRPr="00825C44">
        <w:rPr>
          <w:rFonts w:ascii="Arial" w:hAnsi="Arial" w:cs="Arial"/>
          <w:bCs/>
          <w:i/>
          <w:iCs/>
          <w:szCs w:val="22"/>
          <w:lang w:val="en-US"/>
        </w:rPr>
        <w:t>www.neat.co.uk</w:t>
      </w:r>
      <w:bookmarkStart w:id="0" w:name="_GoBack"/>
      <w:bookmarkEnd w:id="0"/>
    </w:p>
    <w:sectPr w:rsidR="00FA7A76" w:rsidRPr="00825C44" w:rsidSect="003569AB">
      <w:headerReference w:type="default" r:id="rId8"/>
      <w:footerReference w:type="default" r:id="rId9"/>
      <w:pgSz w:w="12240" w:h="15840"/>
      <w:pgMar w:top="0" w:right="907" w:bottom="567" w:left="907" w:header="720" w:footer="864"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B35" w:rsidRDefault="00BF3B35" w:rsidP="00721F9A">
      <w:r>
        <w:separator/>
      </w:r>
    </w:p>
  </w:endnote>
  <w:endnote w:type="continuationSeparator" w:id="0">
    <w:p w:rsidR="00BF3B35" w:rsidRDefault="00BF3B35" w:rsidP="00721F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F9A" w:rsidRDefault="00721F9A">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B35" w:rsidRDefault="00BF3B35" w:rsidP="00721F9A">
      <w:r>
        <w:separator/>
      </w:r>
    </w:p>
  </w:footnote>
  <w:footnote w:type="continuationSeparator" w:id="0">
    <w:p w:rsidR="00BF3B35" w:rsidRDefault="00BF3B35" w:rsidP="00721F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F9A" w:rsidRDefault="00721F9A">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T"/>
    <w:docVar w:name="ColorSet" w:val="T끔׭Ķä䌶댆ঈ䂈~Ý﷐Ѝǰ̰Р̰낤׭̰Рζц伄~䣌~䋈~仔~냴׭50ˆ년׭ 巕耀穦䀀䬴!럼̙ː⦞æ_x000A_ع 놔׭＀＀55穦뇤׭穦눴׭5ϗˆIĐ 巕늄׭穦ᓑ.䬴!欯̙㦚⦞цع 닔׭＀＀55穦穦댤׭덴׭5?ˆΘĐ怀巕픀穦도׭䬳!᳕+̙ζ⦞㗤࣬栀ה 됔׭＀＀55穦穦ː둤׭뒴׭딄׭땜׭딬׭땔׭떄׭떤׭"/>
    <w:docVar w:name="StylePos" w:val="T끔׭Ķä䌶댆ঈ䂈~Ý﷐Ѝǰ̰Р̰낤׭̰Рζц伄~䣌~䋈~仔~냴׭50ˆ년׭ 巕耀穦䀀䬴!럼̙ː⦞æ_x000A_ع 놔׭＀＀55穦뇤׭穦눴׭5ϗˆIĐ 巕늄׭穦ᓑ.䬴!欯̙㦚⦞цع 닔׭＀＀55穦穦댤׭덴׭5?ˆΘĐ怀巕픀穦도׭䬳!᳕+̙ζ⦞㗤࣬栀ה 됔׭＀＀55穦穦ː둤׭뒴׭딄׭땜׭딬׭땔׭떄׭떤׭"/>
    <w:docVar w:name="StyleSet" w:val="T끔׭Ķä䌶댆ঈ䂈~Ý﷐Ѝǰ̰Р̰낤׭̰Рζц伄~䣌~䋈~仔~냴׭50ˆ년׭ 巕耀穦䀀䬴!럼̙ː⦞æ_x000A_ع 놔׭＀＀55穦뇤׭穦눴׭5ϗˆIĐ 巕늄׭穦ᓑ.䬴!欯̙㦚⦞цع 닔׭＀＀55穦穦댤׭덴׭5?ˆΘĐ怀巕픀穦도׭䬳!᳕+̙ζ⦞㗤࣬栀ה 됔׭＀＀55穦穦ː둤׭뒴׭딄׭땜׭딬׭땔׭떄׭떤׭_x000A_ع 놔׭＀＀55穦뇤׭穦눴׭5ϗˆIĐ 巕늄׭穦ᓑ.䬴!欯̙㦚⦞цع 닔׭＀＀55穦穦댤׭덴׭5?ˆΘĐ怀巕픀穦도׭䬳!᳕+̙ζ⦞㗤࣬栀ה 됔׭＀＀55穦穦ː둤׭뒴׭딄׭땜׭딬׭땔׭떄׭떤׭"/>
  </w:docVars>
  <w:rsids>
    <w:rsidRoot w:val="00721F9A"/>
    <w:rsid w:val="00100CDF"/>
    <w:rsid w:val="00103821"/>
    <w:rsid w:val="00146824"/>
    <w:rsid w:val="00184093"/>
    <w:rsid w:val="0029547D"/>
    <w:rsid w:val="002B1CC8"/>
    <w:rsid w:val="00334887"/>
    <w:rsid w:val="00341445"/>
    <w:rsid w:val="003569AB"/>
    <w:rsid w:val="00373CA1"/>
    <w:rsid w:val="003C3787"/>
    <w:rsid w:val="00402D37"/>
    <w:rsid w:val="0041444C"/>
    <w:rsid w:val="00414A32"/>
    <w:rsid w:val="00422902"/>
    <w:rsid w:val="00480D5C"/>
    <w:rsid w:val="004850CF"/>
    <w:rsid w:val="004B5A0F"/>
    <w:rsid w:val="004E3F4F"/>
    <w:rsid w:val="00543457"/>
    <w:rsid w:val="00565315"/>
    <w:rsid w:val="005940DF"/>
    <w:rsid w:val="005A1E31"/>
    <w:rsid w:val="005E5E65"/>
    <w:rsid w:val="0066527B"/>
    <w:rsid w:val="0066754B"/>
    <w:rsid w:val="00690ADA"/>
    <w:rsid w:val="006C7103"/>
    <w:rsid w:val="00710671"/>
    <w:rsid w:val="00721F9A"/>
    <w:rsid w:val="00731917"/>
    <w:rsid w:val="00735AC0"/>
    <w:rsid w:val="00770009"/>
    <w:rsid w:val="00820839"/>
    <w:rsid w:val="00822675"/>
    <w:rsid w:val="00822C3F"/>
    <w:rsid w:val="00825C44"/>
    <w:rsid w:val="00866641"/>
    <w:rsid w:val="00891B29"/>
    <w:rsid w:val="008C1B95"/>
    <w:rsid w:val="00967A59"/>
    <w:rsid w:val="00B25146"/>
    <w:rsid w:val="00BF3B35"/>
    <w:rsid w:val="00BF4C49"/>
    <w:rsid w:val="00C2641B"/>
    <w:rsid w:val="00C40900"/>
    <w:rsid w:val="00CA60A8"/>
    <w:rsid w:val="00D37FCD"/>
    <w:rsid w:val="00D5203C"/>
    <w:rsid w:val="00D8001B"/>
    <w:rsid w:val="00DF416F"/>
    <w:rsid w:val="00E0503B"/>
    <w:rsid w:val="00E158F3"/>
    <w:rsid w:val="00E42EA5"/>
    <w:rsid w:val="00E45123"/>
    <w:rsid w:val="00EE67AF"/>
    <w:rsid w:val="00F3749B"/>
    <w:rsid w:val="00FA72BA"/>
    <w:rsid w:val="00FA7A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16F"/>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54B"/>
    <w:rPr>
      <w:rFonts w:ascii="Tahoma" w:hAnsi="Tahoma" w:cs="Tahoma"/>
      <w:sz w:val="16"/>
      <w:szCs w:val="16"/>
    </w:rPr>
  </w:style>
  <w:style w:type="character" w:customStyle="1" w:styleId="BalloonTextChar">
    <w:name w:val="Balloon Text Char"/>
    <w:basedOn w:val="DefaultParagraphFont"/>
    <w:link w:val="BalloonText"/>
    <w:uiPriority w:val="99"/>
    <w:semiHidden/>
    <w:rsid w:val="0066754B"/>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D6BF3-2F54-453E-82C7-68227BAA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Neat Acoustics</dc:creator>
  <cp:lastModifiedBy>Neat Acoustics</cp:lastModifiedBy>
  <cp:revision>11</cp:revision>
  <cp:lastPrinted>2018-03-05T15:08:00Z</cp:lastPrinted>
  <dcterms:created xsi:type="dcterms:W3CDTF">2017-12-15T09:51:00Z</dcterms:created>
  <dcterms:modified xsi:type="dcterms:W3CDTF">2018-04-16T08:28:00Z</dcterms:modified>
</cp:coreProperties>
</file>